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91" w:rsidRPr="00D37691" w:rsidRDefault="00D37691" w:rsidP="00D37691">
      <w:pPr>
        <w:shd w:val="clear" w:color="auto" w:fill="FFFFFF"/>
        <w:spacing w:after="0" w:line="480" w:lineRule="auto"/>
        <w:jc w:val="center"/>
        <w:outlineLvl w:val="1"/>
        <w:rPr>
          <w:rFonts w:asciiTheme="majorHAnsi" w:eastAsia="Times New Roman" w:hAnsiTheme="majorHAnsi" w:cs="Tahoma"/>
          <w:b/>
          <w:bCs/>
          <w:color w:val="C24322"/>
          <w:sz w:val="32"/>
          <w:szCs w:val="23"/>
          <w:lang w:eastAsia="ru-RU"/>
        </w:rPr>
      </w:pPr>
      <w:r w:rsidRPr="00D37691">
        <w:rPr>
          <w:rFonts w:asciiTheme="majorHAnsi" w:eastAsia="Times New Roman" w:hAnsiTheme="majorHAnsi" w:cs="Tahoma"/>
          <w:b/>
          <w:bCs/>
          <w:color w:val="C24322"/>
          <w:sz w:val="32"/>
          <w:szCs w:val="23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ОВЗ</w:t>
      </w:r>
    </w:p>
    <w:p w:rsidR="00D37691" w:rsidRPr="00D37691" w:rsidRDefault="00D37691" w:rsidP="00D37691">
      <w:pPr>
        <w:shd w:val="clear" w:color="auto" w:fill="FFFFFF"/>
        <w:spacing w:after="0" w:line="480" w:lineRule="auto"/>
        <w:jc w:val="both"/>
        <w:rPr>
          <w:rFonts w:asciiTheme="majorHAnsi" w:eastAsia="Times New Roman" w:hAnsiTheme="majorHAnsi" w:cs="Tahoma"/>
          <w:color w:val="000000"/>
          <w:sz w:val="28"/>
          <w:szCs w:val="21"/>
          <w:lang w:eastAsia="ru-RU"/>
        </w:rPr>
      </w:pPr>
      <w:r w:rsidRPr="00D37691">
        <w:rPr>
          <w:rFonts w:asciiTheme="majorHAnsi" w:eastAsia="Times New Roman" w:hAnsiTheme="majorHAnsi" w:cs="Tahoma"/>
          <w:b/>
          <w:bCs/>
          <w:color w:val="000099"/>
          <w:sz w:val="28"/>
          <w:szCs w:val="21"/>
          <w:lang w:eastAsia="ru-RU"/>
        </w:rPr>
        <w:t>Федеральный Закон "Об образовании в Российской Федерации" </w:t>
      </w:r>
      <w:r w:rsidRPr="00D37691">
        <w:rPr>
          <w:rFonts w:asciiTheme="majorHAnsi" w:eastAsia="Times New Roman" w:hAnsiTheme="majorHAnsi" w:cs="Tahoma"/>
          <w:b/>
          <w:bCs/>
          <w:color w:val="000099"/>
          <w:sz w:val="28"/>
          <w:szCs w:val="21"/>
          <w:lang w:eastAsia="ru-RU"/>
        </w:rPr>
        <w:br/>
        <w:t>законодательно закрепляет принцип доступности образования </w:t>
      </w:r>
      <w:r w:rsidRPr="00D37691">
        <w:rPr>
          <w:rFonts w:asciiTheme="majorHAnsi" w:eastAsia="Times New Roman" w:hAnsiTheme="majorHAnsi" w:cs="Tahoma"/>
          <w:b/>
          <w:bCs/>
          <w:color w:val="000099"/>
          <w:sz w:val="28"/>
          <w:szCs w:val="21"/>
          <w:lang w:eastAsia="ru-RU"/>
        </w:rPr>
        <w:br/>
        <w:t>для инвалидов и лиц с ограниченными возможностями здоровья.</w:t>
      </w:r>
    </w:p>
    <w:p w:rsidR="008267F4" w:rsidRDefault="00D37691" w:rsidP="006378C7">
      <w:pPr>
        <w:shd w:val="clear" w:color="auto" w:fill="FFFFFF"/>
        <w:spacing w:after="0" w:line="480" w:lineRule="auto"/>
        <w:jc w:val="both"/>
      </w:pPr>
      <w:proofErr w:type="spellStart"/>
      <w:r w:rsidRPr="00D37691">
        <w:rPr>
          <w:rFonts w:asciiTheme="majorHAnsi" w:eastAsia="Times New Roman" w:hAnsiTheme="majorHAnsi" w:cs="Tahoma"/>
          <w:color w:val="FFFFFF"/>
          <w:sz w:val="28"/>
          <w:szCs w:val="21"/>
          <w:lang w:eastAsia="ru-RU"/>
        </w:rPr>
        <w:t>пробел</w:t>
      </w:r>
      <w:r w:rsidRPr="00D37691">
        <w:rPr>
          <w:rFonts w:asciiTheme="majorHAnsi" w:eastAsia="Times New Roman" w:hAnsiTheme="majorHAnsi" w:cs="Tahoma"/>
          <w:color w:val="000000"/>
          <w:sz w:val="28"/>
          <w:szCs w:val="21"/>
          <w:lang w:eastAsia="ru-RU"/>
        </w:rPr>
        <w:t>Для</w:t>
      </w:r>
      <w:proofErr w:type="spellEnd"/>
      <w:r w:rsidRPr="00D37691">
        <w:rPr>
          <w:rFonts w:asciiTheme="majorHAnsi" w:eastAsia="Times New Roman" w:hAnsiTheme="majorHAnsi" w:cs="Tahoma"/>
          <w:color w:val="000000"/>
          <w:sz w:val="28"/>
          <w:szCs w:val="21"/>
          <w:lang w:eastAsia="ru-RU"/>
        </w:rPr>
        <w:t xml:space="preserve"> обеспечения "равного доступа к образованию" для всех обучающихся с учетом разнообразия особых образовательных потребностей и индивидуальных возможностей, </w:t>
      </w:r>
      <w:r w:rsidRPr="00D37691">
        <w:rPr>
          <w:rFonts w:asciiTheme="majorHAnsi" w:eastAsia="Times New Roman" w:hAnsiTheme="majorHAnsi" w:cs="Tahoma"/>
          <w:b/>
          <w:bCs/>
          <w:color w:val="000099"/>
          <w:sz w:val="28"/>
          <w:szCs w:val="21"/>
          <w:lang w:eastAsia="ru-RU"/>
        </w:rPr>
        <w:t>в нашей школе имеются специальные технические средства обучения коллективного и индивидуального пользования для инвалидов и лиц с ограниченными возможностями здоровья (далее - ОВЗ):</w:t>
      </w:r>
      <w:r w:rsidRPr="00D37691">
        <w:rPr>
          <w:rFonts w:asciiTheme="majorHAnsi" w:eastAsia="Times New Roman" w:hAnsiTheme="majorHAnsi" w:cs="Tahoma"/>
          <w:color w:val="000000"/>
          <w:sz w:val="28"/>
          <w:szCs w:val="21"/>
          <w:lang w:eastAsia="ru-RU"/>
        </w:rPr>
        <w:br/>
        <w:t>• В школьной библиотеке,  имеются ноутбуки для коллективного и индивидуального пользования. </w:t>
      </w:r>
      <w:r w:rsidRPr="00D37691">
        <w:rPr>
          <w:rFonts w:asciiTheme="majorHAnsi" w:eastAsia="Times New Roman" w:hAnsiTheme="majorHAnsi" w:cs="Tahoma"/>
          <w:color w:val="000000"/>
          <w:sz w:val="28"/>
          <w:szCs w:val="21"/>
          <w:lang w:eastAsia="ru-RU"/>
        </w:rPr>
        <w:br/>
        <w:t xml:space="preserve">• В </w:t>
      </w:r>
      <w:r w:rsidRPr="00D37691">
        <w:rPr>
          <w:rFonts w:asciiTheme="majorHAnsi" w:eastAsia="Times New Roman" w:hAnsiTheme="majorHAnsi" w:cs="Tahoma"/>
          <w:color w:val="000000"/>
          <w:sz w:val="28"/>
          <w:szCs w:val="21"/>
          <w:lang w:val="en-US" w:eastAsia="ru-RU"/>
        </w:rPr>
        <w:t>IT</w:t>
      </w:r>
      <w:r w:rsidRPr="00D37691">
        <w:rPr>
          <w:rFonts w:asciiTheme="majorHAnsi" w:eastAsia="Times New Roman" w:hAnsiTheme="majorHAnsi" w:cs="Tahoma"/>
          <w:color w:val="000000"/>
          <w:sz w:val="28"/>
          <w:szCs w:val="21"/>
          <w:lang w:eastAsia="ru-RU"/>
        </w:rPr>
        <w:t>-парке имеются: электро-пианино, музыкальный центр, ноутбук, проектор, экран, колонки; мини сцена для коллективного и индивидуального пользования, специальное оборудование для слабослышащих детей. </w:t>
      </w:r>
      <w:r w:rsidRPr="00D37691">
        <w:rPr>
          <w:rFonts w:asciiTheme="majorHAnsi" w:eastAsia="Times New Roman" w:hAnsiTheme="majorHAnsi" w:cs="Tahoma"/>
          <w:color w:val="000000"/>
          <w:sz w:val="28"/>
          <w:szCs w:val="21"/>
          <w:lang w:eastAsia="ru-RU"/>
        </w:rPr>
        <w:br/>
        <w:t>• В кабинете информатики организовано дистанционное обучение.</w:t>
      </w:r>
      <w:r w:rsidRPr="00D37691">
        <w:rPr>
          <w:rFonts w:asciiTheme="majorHAnsi" w:eastAsia="Times New Roman" w:hAnsiTheme="majorHAnsi" w:cs="Tahoma"/>
          <w:color w:val="000000"/>
          <w:sz w:val="28"/>
          <w:szCs w:val="21"/>
          <w:lang w:eastAsia="ru-RU"/>
        </w:rPr>
        <w:br/>
        <w:t>• В школе функционируют кабинеты учителя-логопеда и педагога-психолога, которые оснащены специальными техническими средствами обучения коллективного и индивидуального пользования.</w:t>
      </w:r>
      <w:r w:rsidRPr="00D37691">
        <w:rPr>
          <w:rFonts w:ascii="Tahoma" w:eastAsia="Times New Roman" w:hAnsi="Tahoma" w:cs="Tahoma"/>
          <w:color w:val="000000"/>
          <w:sz w:val="28"/>
          <w:szCs w:val="21"/>
          <w:lang w:eastAsia="ru-RU"/>
        </w:rPr>
        <w:t> </w:t>
      </w:r>
      <w:r w:rsidRPr="00D3769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 w:type="textWrapping" w:clear="all"/>
      </w:r>
      <w:bookmarkStart w:id="0" w:name="_GoBack"/>
      <w:bookmarkEnd w:id="0"/>
    </w:p>
    <w:sectPr w:rsidR="008267F4" w:rsidSect="00D37691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91"/>
    <w:rsid w:val="006378C7"/>
    <w:rsid w:val="0082784B"/>
    <w:rsid w:val="008B58FC"/>
    <w:rsid w:val="00D3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8277">
          <w:marLeft w:val="0"/>
          <w:marRight w:val="180"/>
          <w:marTop w:val="225"/>
          <w:marBottom w:val="0"/>
          <w:divBdr>
            <w:top w:val="single" w:sz="6" w:space="11" w:color="D6D6D6"/>
            <w:left w:val="single" w:sz="6" w:space="11" w:color="D6D6D6"/>
            <w:bottom w:val="single" w:sz="6" w:space="11" w:color="D6D6D6"/>
            <w:right w:val="single" w:sz="6" w:space="11" w:color="D6D6D6"/>
          </w:divBdr>
          <w:divsChild>
            <w:div w:id="4776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4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2017-11-29T15:58:00Z</dcterms:created>
  <dcterms:modified xsi:type="dcterms:W3CDTF">2017-12-06T17:43:00Z</dcterms:modified>
</cp:coreProperties>
</file>