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29E" w:rsidRDefault="0080129E" w:rsidP="00FE5083">
      <w:pPr>
        <w:spacing w:before="120" w:after="12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7049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29E" w:rsidRDefault="0080129E" w:rsidP="00FE5083">
      <w:pPr>
        <w:spacing w:before="120" w:after="12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5083" w:rsidRPr="000B072F" w:rsidRDefault="00FE5083" w:rsidP="00FE5083">
      <w:pPr>
        <w:spacing w:before="120" w:after="12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07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 Общие положения</w:t>
      </w:r>
    </w:p>
    <w:p w:rsidR="00FE5083" w:rsidRPr="00FE5083" w:rsidRDefault="00FE5083" w:rsidP="00FE5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Настоящее Положение (далее – Положение) определяет цель, задачи, принципы, основные направления работы по профессиональной ориентации обучающихся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bookmarkStart w:id="0" w:name="_GoBack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МКОУ «Тюбинская СОШ»</w:t>
      </w:r>
      <w:bookmarkEnd w:id="0"/>
      <w:r w:rsidRPr="008A7AF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регулирует порядок ее проведения и показатели эффективности.</w:t>
      </w:r>
    </w:p>
    <w:p w:rsidR="00FE5083" w:rsidRPr="008A7AF7" w:rsidRDefault="00FE5083" w:rsidP="00FE50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При организации работы по профессиональной ориентации соблюдаются права и законные интересы обучающихся, обеспечиваются государственные гарантии, установленные Конституцией Российской Федерации, Законом РФ «О занятости населения в Российской Федерации», Федеральным законом «Об образовании в Российской Федерации», Федеральным законом «Об основных гарантиях прав ребенка в РФ», Федеральным законом «О дополнительных гарантиях по социальной поддержке детей-сирот и детей, оставшихся без попечения родителей», федеральными государственными образовательными стандартами основного общего и среднего (полного) общего образования, постановлением Минтруда России от 27.09.1996г. № 1 «Об утверждении Положения  о профессиональной ориентации и психологической поддержке населения в Российской Федерации».</w:t>
      </w:r>
    </w:p>
    <w:p w:rsidR="00FE5083" w:rsidRPr="008A7AF7" w:rsidRDefault="00FE5083" w:rsidP="00FE50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В настоящем Положении используются следующие понятия:</w:t>
      </w:r>
    </w:p>
    <w:p w:rsidR="00FE5083" w:rsidRPr="008A7AF7" w:rsidRDefault="00FE5083" w:rsidP="00FE50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8A7A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профессиональная ориентация</w:t>
      </w: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специально организованная научно- практическая деятельность общественных институтов, направленная на решение комплекса задач по оптимизацию процесса трудоустройства различных групп населения в соответствии с желаниями, склонностями, сформировавшимися способностями и с учетом потребности в специалистах народного хозяйства и общества в целом;</w:t>
      </w:r>
    </w:p>
    <w:p w:rsidR="00FE5083" w:rsidRPr="008A7AF7" w:rsidRDefault="00FE5083" w:rsidP="00FE50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8A7A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профессиональное самоопределение</w:t>
      </w: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процесс формирования отношения личности к себе как к субъекту профессиональной деятельности, владеющему комплексом знаний, умений и навыков (компетенций), качеств личности, обеспечивающих возможность профессионального роста, что позволяет подготовить обучающегося к адаптации к рынкам образовательных услуг и труда в меняющихся социально-экономическим условиях;</w:t>
      </w:r>
    </w:p>
    <w:p w:rsidR="00FE5083" w:rsidRPr="008A7AF7" w:rsidRDefault="00FE5083" w:rsidP="00FE50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8A7A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организационно-педагогическое сопровождение профессионального самоопределения</w:t>
      </w: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система управленческих действий, направленных на создание условий для эффективной реализации задач психолого-педагогического сопровождения профессионального самоопределения обучающихся в образовательных организациях различного уровня и типа;</w:t>
      </w:r>
    </w:p>
    <w:p w:rsidR="00FE5083" w:rsidRPr="008A7AF7" w:rsidRDefault="00FE5083" w:rsidP="00FE50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8A7A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психолого-педагогическое сопровождение профессионального самоопределения</w:t>
      </w: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создание условий и возможностей для продуктивного решения задач профессионального развития и саморазвития личности, профессионального самоопределения и самореализации, оказание психологической поддержки и помощи человеку в преодолении деструктивных тенденций личностного и профессионального развития;</w:t>
      </w:r>
    </w:p>
    <w:p w:rsidR="00FE5083" w:rsidRPr="008A7AF7" w:rsidRDefault="00FE5083" w:rsidP="00FE50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8A7A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профессиональное воспитание обучающихся общеобразовательной организации</w:t>
      </w: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развитие способностей, склонностей, трудолюбия, работоспособности обучающихся, формирование у них осознания необходимости трудовой деятельности, получения профессионального образования, специальных навыков в сфере профориентации;</w:t>
      </w:r>
    </w:p>
    <w:p w:rsidR="00FE5083" w:rsidRPr="008A7AF7" w:rsidRDefault="00FE5083" w:rsidP="00FE50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8A7A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профориентационное сопровождение выпускников</w:t>
      </w: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организация специальной помощи после выпуска обучающимся, находящимся в трудной жизненной ситуации, социально опасном положении, при поступлении их в профессиональные образовательные организации с целью дальнейшей учебно-профессиональной адаптации, </w:t>
      </w: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формирования у них позитивного отношения к выбранной профессии и трудовой деятельности в современных условиях, профилактики асоциального поведения;</w:t>
      </w:r>
    </w:p>
    <w:p w:rsidR="00FE5083" w:rsidRPr="008A7AF7" w:rsidRDefault="00FE5083" w:rsidP="00FE50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8A7A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профконсультант</w:t>
      </w: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педагогический работник образовательной организации, обеспечивающий организационно-педагогическое сопровождение профессионального самоопределения обучающимся за счет координации деятельности педагогических работников, представителей родительской общественности, работодателей; осуществляющий взаимодействие в сфере профориентации со специалистами муниципальных органов управления образованием и их подведомственными организациями, ответственных за профориентационную работу, специалистами центра занятости населения, социальной защиты населения, предприятиями различных форм собственности.</w:t>
      </w:r>
    </w:p>
    <w:p w:rsidR="00FE5083" w:rsidRPr="008A7AF7" w:rsidRDefault="00FE5083" w:rsidP="00FE5083">
      <w:pPr>
        <w:pStyle w:val="a9"/>
        <w:widowControl w:val="0"/>
        <w:numPr>
          <w:ilvl w:val="0"/>
          <w:numId w:val="18"/>
        </w:numPr>
        <w:tabs>
          <w:tab w:val="left" w:pos="444"/>
        </w:tabs>
        <w:autoSpaceDE w:val="0"/>
        <w:autoSpaceDN w:val="0"/>
        <w:spacing w:after="0" w:line="276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A7AF7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Реализация</w:t>
      </w:r>
      <w:r w:rsidRPr="008A7AF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профориентационной</w:t>
      </w:r>
      <w:r w:rsidRPr="008A7AF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</w:t>
      </w:r>
      <w:r w:rsidRPr="008A7AF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8A7AF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b/>
          <w:bCs/>
          <w:sz w:val="24"/>
          <w:szCs w:val="24"/>
        </w:rPr>
        <w:t>школе</w:t>
      </w:r>
    </w:p>
    <w:p w:rsidR="00FE5083" w:rsidRPr="008A7AF7" w:rsidRDefault="00FE5083" w:rsidP="00FE50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профориентации обучающихся осуществляется директором и сотрудниками, в должностных инструкциях которых указываются компетенции (трудовые функции), реализуемые ими в части осуществления профориентации обучающихся:</w:t>
      </w:r>
    </w:p>
    <w:p w:rsidR="00FE5083" w:rsidRPr="008A7AF7" w:rsidRDefault="00FE5083" w:rsidP="00FE50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директор – организационная, контролирующая функции;</w:t>
      </w:r>
    </w:p>
    <w:p w:rsidR="00FE5083" w:rsidRPr="008A7AF7" w:rsidRDefault="00FE5083" w:rsidP="00FE50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заместитель директора по воспитательной работе – организационная, контролирующая функции, обеспечение профориентационной направленности учебных и воспитательных программ, проведение мониторинга профессионального самоопределения обучающихся и анализ его результатов, проведение мониторинга результативности работы общеобразовательной организации по профессиональной ориентации выпускников, повышение квалификации педагогических работников, разработка программно-методического обеспечения деятельности по профориентации обучающихся;</w:t>
      </w:r>
    </w:p>
    <w:p w:rsidR="00FE5083" w:rsidRPr="008A7AF7" w:rsidRDefault="00FE5083" w:rsidP="00FE50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профконсультант – координация деятельности классных руководителей и других педагогических работников, представителей родительской общественности; осуществление взаимодействия со специалистами муниципальных органов управления образованием и их подведомственных организаций, ответственных за профориентационную работу, педагогическими работниками профессиональных образовательных организаций, образовательных организаций высшего образования, центров занятости населения, работниками предприятий в сфере профориентации; организация проведения профориентационного консультирования, профориентационного информирования, организация проведения мониторинга профессионального самоопределения обучающихся;</w:t>
      </w:r>
    </w:p>
    <w:p w:rsidR="00FE5083" w:rsidRPr="008A7AF7" w:rsidRDefault="00FE5083" w:rsidP="00FE50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классный руководитель – формирование культуры профессионального самоопределения обучающихся, профессиональное воспитание, оказание дополнительной профориентационной помощи и поддержки обучающимся, испытывающим трудности в освоении основных общеобразовательных программ, развитии и социальной адаптации, находящимся в социально опасном положении, обеспечение профориентационной направленности воспитательных программ, профессиональное просвещение обучающихся, работа по профориентации с родителями (законными представителями), проведение мониторинга профессионального самоопределения обучающихся и результативности профориентационной работы;</w:t>
      </w:r>
    </w:p>
    <w:p w:rsidR="00FE5083" w:rsidRPr="008A7AF7" w:rsidRDefault="00FE5083" w:rsidP="00FE50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учителя-предметники – обеспечение профориентационной направленности учебных программ, развитие познавательных и профессиональных интересов обучающихся, формирование ключевых компетенций, необходимых для осознанного </w:t>
      </w: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выбора профессии и получения профессионального образования, профессиональное консультирование, профессиональное воспитание;</w:t>
      </w:r>
    </w:p>
    <w:p w:rsidR="00FE5083" w:rsidRPr="008A7AF7" w:rsidRDefault="00FE5083" w:rsidP="00FE50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педагог-психолог – оказание индивидуальной психологической поддержки обучающимся в профессиональном самоопределении, оказание дополнительной помощи в решении проблем профессионального самоопределения обучающимся, испытывающим трудности в освоении основных общеобразовательных программ, развитии и социальной адаптации, находящимся в трудной жизненной ситуации, социально опасном положении; профессиональное консультирование, организация проведения профессионального подбора по заявкам обучающихся и их родителей (законных представителей);</w:t>
      </w:r>
    </w:p>
    <w:p w:rsidR="00FE5083" w:rsidRPr="008A7AF7" w:rsidRDefault="00FE5083" w:rsidP="00FE50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социальный педагог – защита прав и социальных гарантий обучающихся в сфере профориентации, оказание дополнительной индивидуальной помощи и поддержки в решении проблем профессионального самоопределения обучающимся, испытывающим трудности в освоении основных общеобразовательных программ, развитии и социальной адаптации, находящимся в трудной жизненной ситуации, социально опасном положении, организация индивидуально ориентированного профориентационного сопровождения выпускников;</w:t>
      </w:r>
    </w:p>
    <w:p w:rsidR="00FE5083" w:rsidRPr="008A7AF7" w:rsidRDefault="00FE5083" w:rsidP="00FE50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библиотекарь – профессиональное просвещение и профессиональное консультирование обучающихся, участие в подготовке обучающихся к конкурсам в сфере профориентации, участие в методическом обеспечении деятельности по профориентации;</w:t>
      </w:r>
    </w:p>
    <w:p w:rsidR="00FE5083" w:rsidRPr="008A7AF7" w:rsidRDefault="00FE5083" w:rsidP="00FE508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A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медицинский работник - профессиональное консультирование и помощь в подборе профессий/специальностей, отвечающих желаниям, интересам, способностям обучающегося по результатам проведения осмотра и освидетельствования всех систем организма.</w:t>
      </w:r>
    </w:p>
    <w:p w:rsidR="00FE5083" w:rsidRPr="008A7AF7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AF7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Профориентационный минимум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– единый универсальный минимальный набор профориентационных практик и инструментов для проведения мероприятий по профессиональной ориентации обучающихся во всех субъектах РФ, включая отдаленные и труднодоступные территории. Включает несколько уровней реализации.</w:t>
      </w:r>
    </w:p>
    <w:p w:rsidR="00FE5083" w:rsidRPr="008A7AF7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A7AF7">
        <w:rPr>
          <w:rFonts w:ascii="Times New Roman" w:eastAsia="Times New Roman" w:hAnsi="Times New Roman" w:cs="Times New Roman"/>
          <w:b/>
          <w:bCs/>
          <w:sz w:val="24"/>
          <w:szCs w:val="24"/>
        </w:rPr>
        <w:t>Цели</w:t>
      </w:r>
      <w:r w:rsidRPr="008A7AF7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8A7AF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8A7AF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Профориентационного</w:t>
      </w:r>
      <w:r w:rsidRPr="008A7AF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минимума</w:t>
      </w:r>
    </w:p>
    <w:p w:rsidR="00FE5083" w:rsidRPr="008A7AF7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AF7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–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выстраивание системы профессиональной ориентации обучающихся, которая реализуется в образовательной, воспитательной и иных видах деятельности.</w:t>
      </w:r>
    </w:p>
    <w:p w:rsidR="00FE5083" w:rsidRPr="008A7AF7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A7AF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Задачи</w:t>
      </w:r>
      <w:r w:rsidRPr="008A7AF7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>:</w:t>
      </w:r>
    </w:p>
    <w:p w:rsidR="00FE5083" w:rsidRPr="008A7AF7" w:rsidRDefault="00FE5083" w:rsidP="00FE5083">
      <w:pPr>
        <w:widowControl w:val="0"/>
        <w:tabs>
          <w:tab w:val="left" w:pos="1406"/>
        </w:tabs>
        <w:autoSpaceDE w:val="0"/>
        <w:autoSpaceDN w:val="0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Развитие нормативно-правового обеспечения профориентационной</w:t>
      </w:r>
      <w:r w:rsidRPr="008A7AF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деятельности в образовательных организациях;</w:t>
      </w:r>
    </w:p>
    <w:p w:rsidR="00FE5083" w:rsidRPr="008A7AF7" w:rsidRDefault="00FE5083" w:rsidP="00FE5083">
      <w:pPr>
        <w:widowControl w:val="0"/>
        <w:tabs>
          <w:tab w:val="left" w:pos="1406"/>
          <w:tab w:val="left" w:pos="3179"/>
          <w:tab w:val="left" w:pos="6158"/>
          <w:tab w:val="left" w:pos="8554"/>
        </w:tabs>
        <w:autoSpaceDE w:val="0"/>
        <w:autoSpaceDN w:val="0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- </w:t>
      </w:r>
      <w:r w:rsidRPr="008A7AF7">
        <w:rPr>
          <w:rFonts w:ascii="Times New Roman" w:eastAsia="Times New Roman" w:hAnsi="Times New Roman" w:cs="Times New Roman"/>
          <w:spacing w:val="-2"/>
          <w:sz w:val="24"/>
          <w:szCs w:val="24"/>
        </w:rPr>
        <w:t>Разработка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ab/>
      </w:r>
      <w:r w:rsidRPr="008A7AF7">
        <w:rPr>
          <w:rFonts w:ascii="Times New Roman" w:eastAsia="Times New Roman" w:hAnsi="Times New Roman" w:cs="Times New Roman"/>
          <w:spacing w:val="-2"/>
          <w:sz w:val="24"/>
          <w:szCs w:val="24"/>
        </w:rPr>
        <w:t>научно-обоснованного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ab/>
      </w:r>
      <w:r w:rsidRPr="008A7AF7">
        <w:rPr>
          <w:rFonts w:ascii="Times New Roman" w:eastAsia="Times New Roman" w:hAnsi="Times New Roman" w:cs="Times New Roman"/>
          <w:spacing w:val="-2"/>
          <w:sz w:val="24"/>
          <w:szCs w:val="24"/>
        </w:rPr>
        <w:t>содержательного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ab/>
      </w:r>
      <w:r w:rsidRPr="008A7AF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наполнения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 xml:space="preserve">профориентационной работы, с учетом разных возможностей образовательных </w:t>
      </w:r>
      <w:r w:rsidRPr="008A7AF7">
        <w:rPr>
          <w:rFonts w:ascii="Times New Roman" w:eastAsia="Times New Roman" w:hAnsi="Times New Roman" w:cs="Times New Roman"/>
          <w:spacing w:val="-2"/>
          <w:sz w:val="24"/>
          <w:szCs w:val="24"/>
        </w:rPr>
        <w:t>организаций;</w:t>
      </w:r>
    </w:p>
    <w:p w:rsidR="00FE5083" w:rsidRPr="008A7AF7" w:rsidRDefault="00FE5083" w:rsidP="00FE5083">
      <w:pPr>
        <w:widowControl w:val="0"/>
        <w:tabs>
          <w:tab w:val="left" w:pos="1406"/>
        </w:tabs>
        <w:autoSpaceDE w:val="0"/>
        <w:autoSpaceDN w:val="0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 xml:space="preserve">Систематизация и обогащение инструментами и практиками региональных, муниципальных и школьных моделей профессиональной ориентации </w:t>
      </w:r>
      <w:r w:rsidRPr="008A7AF7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обучающихся;</w:t>
      </w:r>
    </w:p>
    <w:p w:rsidR="00FE5083" w:rsidRPr="008A7AF7" w:rsidRDefault="00FE5083" w:rsidP="00FE5083">
      <w:pPr>
        <w:widowControl w:val="0"/>
        <w:tabs>
          <w:tab w:val="left" w:pos="1406"/>
        </w:tabs>
        <w:autoSpaceDE w:val="0"/>
        <w:autoSpaceDN w:val="0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 xml:space="preserve">Подготовка программ повышения квалификации для специалистов, осуществляющих профориентационную деятельность в образовательных </w:t>
      </w:r>
      <w:r w:rsidRPr="008A7AF7">
        <w:rPr>
          <w:rFonts w:ascii="Times New Roman" w:eastAsia="Times New Roman" w:hAnsi="Times New Roman" w:cs="Times New Roman"/>
          <w:spacing w:val="-2"/>
          <w:sz w:val="24"/>
          <w:szCs w:val="24"/>
        </w:rPr>
        <w:t>организациях;</w:t>
      </w:r>
    </w:p>
    <w:p w:rsidR="00FE5083" w:rsidRPr="008A7AF7" w:rsidRDefault="00FE5083" w:rsidP="00FE5083">
      <w:pPr>
        <w:widowControl w:val="0"/>
        <w:tabs>
          <w:tab w:val="left" w:pos="1406"/>
        </w:tabs>
        <w:autoSpaceDE w:val="0"/>
        <w:autoSpaceDN w:val="0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Включение в профориентационную работу профессиональных образовательных организаций, организаций высшего образования, компаний - работодателей, центров занятости населения, родительского сообщества;</w:t>
      </w:r>
    </w:p>
    <w:p w:rsidR="00FE5083" w:rsidRPr="008A7AF7" w:rsidRDefault="00FE5083" w:rsidP="00FE5083">
      <w:pPr>
        <w:widowControl w:val="0"/>
        <w:tabs>
          <w:tab w:val="left" w:pos="1406"/>
        </w:tabs>
        <w:autoSpaceDE w:val="0"/>
        <w:autoSpaceDN w:val="0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Включение в профориентационную работу</w:t>
      </w:r>
      <w:r w:rsidRPr="008A7AF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 xml:space="preserve">программу, предусматривающую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lastRenderedPageBreak/>
        <w:t>поддержку обучающихся “группы риска”: обучающихся с прогнозируемыми затруднениями трудоустройства.</w:t>
      </w:r>
    </w:p>
    <w:p w:rsidR="00FE5083" w:rsidRPr="008A7AF7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AF7">
        <w:rPr>
          <w:rFonts w:ascii="Times New Roman" w:eastAsia="Times New Roman" w:hAnsi="Times New Roman" w:cs="Times New Roman"/>
          <w:sz w:val="24"/>
          <w:szCs w:val="24"/>
        </w:rPr>
        <w:t>Профориентационный минимум вводится для обучающихся 6–11 классов общеобразовательных организаций, включая детей с ограниченными возможностями здоровья и инвалидностью.</w:t>
      </w:r>
    </w:p>
    <w:p w:rsidR="00FE5083" w:rsidRPr="008A7AF7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AF7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8A7AF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8A7AF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r w:rsidRPr="008A7AF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A7AF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рамках Профориентационного</w:t>
      </w:r>
      <w:r w:rsidRPr="008A7AF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минимума</w:t>
      </w:r>
      <w:r w:rsidRPr="008A7A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(видеоконтент,</w:t>
      </w:r>
      <w:r w:rsidRPr="008A7AF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статьи, тематические онлайн-уроки, методы диагностики, мероприятия) разрабатываются с учетом всех особенностей обучающихся и ориентированы на разные возрастные группы.</w:t>
      </w:r>
    </w:p>
    <w:p w:rsidR="00FE5083" w:rsidRPr="008A7AF7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AF7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A7AF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8A7A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8A7AF7">
        <w:rPr>
          <w:rFonts w:ascii="Times New Roman" w:eastAsia="Times New Roman" w:hAnsi="Times New Roman" w:cs="Times New Roman"/>
          <w:sz w:val="24"/>
          <w:szCs w:val="24"/>
        </w:rPr>
        <w:t>профориентационых</w:t>
      </w:r>
      <w:proofErr w:type="spellEnd"/>
      <w:r w:rsidRPr="008A7AF7">
        <w:rPr>
          <w:rFonts w:ascii="Times New Roman" w:eastAsia="Times New Roman" w:hAnsi="Times New Roman" w:cs="Times New Roman"/>
          <w:sz w:val="24"/>
          <w:szCs w:val="24"/>
        </w:rPr>
        <w:t xml:space="preserve"> мероприятий</w:t>
      </w:r>
      <w:r w:rsidRPr="008A7A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A7AF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Pr="008A7A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организации рекомендуется использовать следующие форматы: урочная деятельность, внеурочная деятельность, воспитательная работа, дополнительное образование, взаимодействие с родителями и профессиональное обучение.</w:t>
      </w:r>
    </w:p>
    <w:p w:rsidR="00FE5083" w:rsidRPr="008A7AF7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AF7">
        <w:rPr>
          <w:rFonts w:ascii="Times New Roman" w:eastAsia="Times New Roman" w:hAnsi="Times New Roman" w:cs="Times New Roman"/>
          <w:sz w:val="24"/>
          <w:szCs w:val="24"/>
        </w:rPr>
        <w:t>Профориентационный</w:t>
      </w:r>
      <w:r w:rsidRPr="008A7AF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минимум</w:t>
      </w:r>
      <w:r w:rsidRPr="008A7AF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предлагает</w:t>
      </w:r>
      <w:r w:rsidRPr="008A7AF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A7AF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8A7AF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руководству</w:t>
      </w:r>
      <w:r w:rsidRPr="008A7AF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образовательной организации один из трех уровней реализации профориентационной деятельности в школе:</w:t>
      </w:r>
    </w:p>
    <w:p w:rsidR="00FE5083" w:rsidRPr="008A7AF7" w:rsidRDefault="00FE5083" w:rsidP="00FE5083">
      <w:pPr>
        <w:widowControl w:val="0"/>
        <w:numPr>
          <w:ilvl w:val="0"/>
          <w:numId w:val="4"/>
        </w:numPr>
        <w:tabs>
          <w:tab w:val="left" w:pos="969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AF7">
        <w:rPr>
          <w:rFonts w:ascii="Times New Roman" w:eastAsia="Times New Roman" w:hAnsi="Times New Roman" w:cs="Times New Roman"/>
          <w:sz w:val="24"/>
          <w:szCs w:val="24"/>
        </w:rPr>
        <w:t>Базовый</w:t>
      </w:r>
      <w:r w:rsidRPr="008A7AF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8A7AF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(Рекомендованная учебная</w:t>
      </w:r>
      <w:r w:rsidRPr="008A7A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нагрузка –</w:t>
      </w:r>
      <w:r w:rsidRPr="008A7A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8A7A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8A7AF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40</w:t>
      </w:r>
      <w:r w:rsidRPr="008A7AF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часов</w:t>
      </w:r>
      <w:r w:rsidRPr="008A7AF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A7A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pacing w:val="-2"/>
          <w:sz w:val="24"/>
          <w:szCs w:val="24"/>
        </w:rPr>
        <w:t>год);</w:t>
      </w:r>
    </w:p>
    <w:p w:rsidR="00FE5083" w:rsidRPr="008A7AF7" w:rsidRDefault="00FE5083" w:rsidP="00FE5083">
      <w:pPr>
        <w:widowControl w:val="0"/>
        <w:numPr>
          <w:ilvl w:val="0"/>
          <w:numId w:val="4"/>
        </w:numPr>
        <w:tabs>
          <w:tab w:val="left" w:pos="969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AF7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Pr="008A7AF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уровень (не</w:t>
      </w:r>
      <w:r w:rsidRPr="008A7A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8A7AF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60</w:t>
      </w:r>
      <w:r w:rsidRPr="008A7A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pacing w:val="-2"/>
          <w:sz w:val="24"/>
          <w:szCs w:val="24"/>
        </w:rPr>
        <w:t>часов);</w:t>
      </w:r>
    </w:p>
    <w:p w:rsidR="00FE5083" w:rsidRPr="008A7AF7" w:rsidRDefault="00FE5083" w:rsidP="00FE5083">
      <w:pPr>
        <w:widowControl w:val="0"/>
        <w:numPr>
          <w:ilvl w:val="0"/>
          <w:numId w:val="4"/>
        </w:numPr>
        <w:tabs>
          <w:tab w:val="left" w:pos="969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AF7">
        <w:rPr>
          <w:rFonts w:ascii="Times New Roman" w:eastAsia="Times New Roman" w:hAnsi="Times New Roman" w:cs="Times New Roman"/>
          <w:sz w:val="24"/>
          <w:szCs w:val="24"/>
        </w:rPr>
        <w:t>Продвинутый уровень</w:t>
      </w:r>
      <w:r w:rsidRPr="008A7AF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(не</w:t>
      </w:r>
      <w:r w:rsidRPr="008A7AF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8A7AF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80</w:t>
      </w:r>
      <w:r w:rsidRPr="008A7A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pacing w:val="-2"/>
          <w:sz w:val="24"/>
          <w:szCs w:val="24"/>
        </w:rPr>
        <w:t>часов).</w:t>
      </w:r>
    </w:p>
    <w:p w:rsidR="00FE5083" w:rsidRPr="008A7AF7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AF7">
        <w:rPr>
          <w:rFonts w:ascii="Times New Roman" w:eastAsia="Times New Roman" w:hAnsi="Times New Roman" w:cs="Times New Roman"/>
          <w:sz w:val="24"/>
          <w:szCs w:val="24"/>
        </w:rPr>
        <w:t>Образовательная организация самостоятельно выбирает уровень реализации программ Профориентационного минимума в зависимости от своих приоритетов развития и возможностей. Контент для наполнения каждого из уровней предусмотрен Проектом профессиональной ориентации обучающихся «Билет в будущее»</w:t>
      </w:r>
    </w:p>
    <w:p w:rsidR="00FE5083" w:rsidRPr="008A7AF7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5083" w:rsidRPr="00FC2E15" w:rsidRDefault="00FE5083" w:rsidP="00FE5083">
      <w:pPr>
        <w:pStyle w:val="a9"/>
        <w:widowControl w:val="0"/>
        <w:numPr>
          <w:ilvl w:val="0"/>
          <w:numId w:val="18"/>
        </w:numPr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u w:val="single"/>
        </w:rPr>
      </w:pPr>
      <w:r w:rsidRPr="00FC2E1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Организация системы профессиональных</w:t>
      </w:r>
      <w:r w:rsidRPr="00FC2E15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u w:val="single"/>
        </w:rPr>
        <w:t xml:space="preserve"> </w:t>
      </w:r>
      <w:r w:rsidRPr="00FC2E15"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  <w:u w:val="single"/>
        </w:rPr>
        <w:t>проб в разных профессиях</w:t>
      </w:r>
    </w:p>
    <w:p w:rsidR="00FE5083" w:rsidRPr="008A7AF7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AF7">
        <w:rPr>
          <w:rFonts w:ascii="Times New Roman" w:eastAsia="Times New Roman" w:hAnsi="Times New Roman" w:cs="Times New Roman"/>
          <w:b/>
          <w:sz w:val="24"/>
          <w:szCs w:val="24"/>
        </w:rPr>
        <w:t xml:space="preserve">3.1 Профессиональная проба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– мероприятие, включающее в себя элементы реальной профессиональной деятельности (или моделирующее эти элементы), предполагающее</w:t>
      </w:r>
      <w:r w:rsidRPr="008A7AF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оценку данной практики самим участником и оценку её наставником, и способствующее сознательному, обоснованному выбору образовательной профессиональной траектории.</w:t>
      </w:r>
    </w:p>
    <w:p w:rsidR="00FE5083" w:rsidRPr="008A7AF7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AF7">
        <w:rPr>
          <w:rFonts w:ascii="Times New Roman" w:eastAsia="Times New Roman" w:hAnsi="Times New Roman" w:cs="Times New Roman"/>
          <w:sz w:val="24"/>
          <w:szCs w:val="24"/>
        </w:rPr>
        <w:t xml:space="preserve">Данный формат реализуется на базе образовательных организаций, в том числе осуществляющих профессиональную подготовку (профессиональные образовательные организации и организации высшего образования), организаций дополнительного </w:t>
      </w:r>
      <w:r w:rsidRPr="008A7AF7">
        <w:rPr>
          <w:rFonts w:ascii="Times New Roman" w:eastAsia="Times New Roman" w:hAnsi="Times New Roman" w:cs="Times New Roman"/>
          <w:spacing w:val="-2"/>
          <w:sz w:val="24"/>
          <w:szCs w:val="24"/>
        </w:rPr>
        <w:t>образования.</w:t>
      </w:r>
    </w:p>
    <w:p w:rsidR="00FE5083" w:rsidRPr="008A7AF7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AF7">
        <w:rPr>
          <w:rFonts w:ascii="Times New Roman" w:eastAsia="Times New Roman" w:hAnsi="Times New Roman" w:cs="Times New Roman"/>
          <w:sz w:val="24"/>
          <w:szCs w:val="24"/>
        </w:rPr>
        <w:t xml:space="preserve">Для проведения </w:t>
      </w:r>
      <w:proofErr w:type="spellStart"/>
      <w:r w:rsidRPr="008A7AF7">
        <w:rPr>
          <w:rFonts w:ascii="Times New Roman" w:eastAsia="Times New Roman" w:hAnsi="Times New Roman" w:cs="Times New Roman"/>
          <w:sz w:val="24"/>
          <w:szCs w:val="24"/>
        </w:rPr>
        <w:t>профпроб</w:t>
      </w:r>
      <w:proofErr w:type="spellEnd"/>
      <w:r w:rsidRPr="008A7AF7">
        <w:rPr>
          <w:rFonts w:ascii="Times New Roman" w:eastAsia="Times New Roman" w:hAnsi="Times New Roman" w:cs="Times New Roman"/>
          <w:sz w:val="24"/>
          <w:szCs w:val="24"/>
        </w:rPr>
        <w:t xml:space="preserve"> возможна организация выездной площадки (очный</w:t>
      </w:r>
      <w:r w:rsidRPr="008A7AF7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формат) в организациях профессионального и дополнительного образования, центрах опережающей профессиональной подготовки и т.п., либо онлайн-формат, реализуемый через сеть интернет для совместной работы: профессиональные пробы на основе платформы, вебинар-площадки, сервисы видеоконференций, чат и т.п.</w:t>
      </w:r>
    </w:p>
    <w:p w:rsidR="00FE5083" w:rsidRPr="008A7AF7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A7AF7">
        <w:rPr>
          <w:rFonts w:ascii="Times New Roman" w:eastAsia="Times New Roman" w:hAnsi="Times New Roman" w:cs="Times New Roman"/>
          <w:sz w:val="24"/>
          <w:szCs w:val="24"/>
        </w:rPr>
        <w:t>Профпроба</w:t>
      </w:r>
      <w:proofErr w:type="spellEnd"/>
      <w:r w:rsidRPr="008A7AF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8A7A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8A7AF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реализована</w:t>
      </w:r>
      <w:r w:rsidRPr="008A7AF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A7A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двух</w:t>
      </w:r>
      <w:r w:rsidRPr="008A7AF7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pacing w:val="-2"/>
          <w:sz w:val="24"/>
          <w:szCs w:val="24"/>
        </w:rPr>
        <w:t>уровнях:</w:t>
      </w:r>
    </w:p>
    <w:p w:rsidR="00FE5083" w:rsidRPr="008A7AF7" w:rsidRDefault="00FE5083" w:rsidP="00FE5083">
      <w:pPr>
        <w:widowControl w:val="0"/>
        <w:tabs>
          <w:tab w:val="left" w:pos="82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Pr="008A7AF7">
        <w:rPr>
          <w:rFonts w:ascii="Times New Roman" w:eastAsia="Times New Roman" w:hAnsi="Times New Roman" w:cs="Times New Roman"/>
          <w:i/>
          <w:sz w:val="24"/>
          <w:szCs w:val="24"/>
        </w:rPr>
        <w:t>Моделирующий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: профессиональная проба предлагается участнику через модель деятельности. Модель может быть виртуальной (компьютерной), работой на тренажере, игровой (деловая игра, и т.п.), реализована через решение реальной профессиональной</w:t>
      </w:r>
      <w:r w:rsidRPr="008A7AF7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>задачи (кейса).</w:t>
      </w:r>
    </w:p>
    <w:p w:rsidR="00FE5083" w:rsidRPr="008A7AF7" w:rsidRDefault="00FE5083" w:rsidP="00FE5083">
      <w:pPr>
        <w:widowControl w:val="0"/>
        <w:tabs>
          <w:tab w:val="left" w:pos="82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Pr="008A7AF7">
        <w:rPr>
          <w:rFonts w:ascii="Times New Roman" w:eastAsia="Times New Roman" w:hAnsi="Times New Roman" w:cs="Times New Roman"/>
          <w:i/>
          <w:sz w:val="24"/>
          <w:szCs w:val="24"/>
        </w:rPr>
        <w:t>Практический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t xml:space="preserve">: предполагает реальную деятельность в профессиональном направлении. Достижение профессионального результата с использованием средств труда, </w:t>
      </w:r>
      <w:r w:rsidRPr="008A7AF7">
        <w:rPr>
          <w:rFonts w:ascii="Times New Roman" w:eastAsia="Times New Roman" w:hAnsi="Times New Roman" w:cs="Times New Roman"/>
          <w:sz w:val="24"/>
          <w:szCs w:val="24"/>
        </w:rPr>
        <w:lastRenderedPageBreak/>
        <w:t>и в условиях характерных для данного профессионального направления.</w:t>
      </w:r>
    </w:p>
    <w:p w:rsidR="00FE5083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AF7">
        <w:rPr>
          <w:rFonts w:ascii="Times New Roman" w:eastAsia="Times New Roman" w:hAnsi="Times New Roman" w:cs="Times New Roman"/>
          <w:sz w:val="24"/>
          <w:szCs w:val="24"/>
        </w:rPr>
        <w:t>Профессиональные пробы осуществляются в соответствии с Трудовым кодексом РФ. При составлении профессиональной пробы, которая моделирует элементы конкретного вида профессиональной деятельности, учитываются возрастные особенности обучающихся.</w:t>
      </w:r>
    </w:p>
    <w:p w:rsidR="00FE5083" w:rsidRPr="008A7AF7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5083" w:rsidRPr="003304B4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bookmark33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3.2 </w:t>
      </w:r>
      <w:r w:rsidRPr="00881A2A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Особенности</w:t>
      </w:r>
      <w:r w:rsidRPr="00881A2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профессиональных</w:t>
      </w:r>
      <w:r w:rsidRPr="00881A2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b/>
          <w:bCs/>
          <w:sz w:val="24"/>
          <w:szCs w:val="24"/>
        </w:rPr>
        <w:t>проб</w:t>
      </w:r>
      <w:r w:rsidRPr="00881A2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881A2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b/>
          <w:bCs/>
          <w:sz w:val="24"/>
          <w:szCs w:val="24"/>
        </w:rPr>
        <w:t>рекомендации</w:t>
      </w:r>
      <w:r w:rsidRPr="00881A2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881A2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b/>
          <w:bCs/>
          <w:sz w:val="24"/>
          <w:szCs w:val="24"/>
        </w:rPr>
        <w:t>их</w:t>
      </w:r>
      <w:r w:rsidRPr="00881A2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организации</w:t>
      </w:r>
    </w:p>
    <w:p w:rsidR="00FE5083" w:rsidRPr="00881A2A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1A2A">
        <w:rPr>
          <w:rFonts w:ascii="Times New Roman" w:eastAsia="Times New Roman" w:hAnsi="Times New Roman" w:cs="Times New Roman"/>
          <w:sz w:val="24"/>
          <w:szCs w:val="24"/>
        </w:rPr>
        <w:t>Профессиональная проба является средством актуализации профессионального самоопределения обучающегося. Такой подход ориентирован на расширение границ понимания профессиональных функций и приобретение обучающимися специфического опыта профессиональной деятельности. Одной из основных особенностей данного процесса является преобладание познавательного эффекта, в то время как формирование профессиональных знаний, умений и навыков играет вспомогательную роль и служит средством диагностики индивидуальных качеств, инструментарием к познанию сфер профессиональной деятельности.</w:t>
      </w:r>
    </w:p>
    <w:p w:rsidR="00FE5083" w:rsidRPr="00881A2A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1A2A">
        <w:rPr>
          <w:rFonts w:ascii="Times New Roman" w:eastAsia="Times New Roman" w:hAnsi="Times New Roman" w:cs="Times New Roman"/>
          <w:sz w:val="24"/>
          <w:szCs w:val="24"/>
        </w:rPr>
        <w:t>Особенностями</w:t>
      </w:r>
      <w:r w:rsidRPr="00881A2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881A2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пробы</w:t>
      </w:r>
      <w:r w:rsidRPr="00881A2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pacing w:val="-2"/>
          <w:sz w:val="24"/>
          <w:szCs w:val="24"/>
        </w:rPr>
        <w:t>являются:</w:t>
      </w:r>
    </w:p>
    <w:p w:rsidR="00FE5083" w:rsidRPr="00881A2A" w:rsidRDefault="00FE5083" w:rsidP="00FE5083">
      <w:pPr>
        <w:widowControl w:val="0"/>
        <w:numPr>
          <w:ilvl w:val="1"/>
          <w:numId w:val="5"/>
        </w:numPr>
        <w:tabs>
          <w:tab w:val="left" w:pos="825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1A2A">
        <w:rPr>
          <w:rFonts w:ascii="Times New Roman" w:eastAsia="Times New Roman" w:hAnsi="Times New Roman" w:cs="Times New Roman"/>
          <w:i/>
          <w:sz w:val="24"/>
          <w:szCs w:val="24"/>
        </w:rPr>
        <w:t>диагностический характер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, т. е. на каждом этапе профессиональной пробы осуществляется диагностика общих и специальных профессионально важных качеств;</w:t>
      </w:r>
    </w:p>
    <w:p w:rsidR="00FE5083" w:rsidRPr="00881A2A" w:rsidRDefault="00FE5083" w:rsidP="00FE5083">
      <w:pPr>
        <w:widowControl w:val="0"/>
        <w:numPr>
          <w:ilvl w:val="1"/>
          <w:numId w:val="5"/>
        </w:numPr>
        <w:tabs>
          <w:tab w:val="left" w:pos="825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1A2A">
        <w:rPr>
          <w:rFonts w:ascii="Times New Roman" w:eastAsia="Times New Roman" w:hAnsi="Times New Roman" w:cs="Times New Roman"/>
          <w:sz w:val="24"/>
          <w:szCs w:val="24"/>
        </w:rPr>
        <w:t xml:space="preserve">получение </w:t>
      </w:r>
      <w:r w:rsidRPr="00881A2A">
        <w:rPr>
          <w:rFonts w:ascii="Times New Roman" w:eastAsia="Times New Roman" w:hAnsi="Times New Roman" w:cs="Times New Roman"/>
          <w:i/>
          <w:sz w:val="24"/>
          <w:szCs w:val="24"/>
        </w:rPr>
        <w:t xml:space="preserve">завершенного продукта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деятельности (изделия, узла, решения кейса), выполнение функциональных обязанностей профессионала как результат каждого этапа и итога профессиональной пробы;</w:t>
      </w:r>
    </w:p>
    <w:p w:rsidR="00FE5083" w:rsidRPr="00881A2A" w:rsidRDefault="00FE5083" w:rsidP="00FE5083">
      <w:pPr>
        <w:widowControl w:val="0"/>
        <w:numPr>
          <w:ilvl w:val="1"/>
          <w:numId w:val="5"/>
        </w:numPr>
        <w:tabs>
          <w:tab w:val="left" w:pos="825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1A2A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у обучающегося в процессе выполнения пробы </w:t>
      </w:r>
      <w:r w:rsidRPr="00881A2A">
        <w:rPr>
          <w:rFonts w:ascii="Times New Roman" w:eastAsia="Times New Roman" w:hAnsi="Times New Roman" w:cs="Times New Roman"/>
          <w:i/>
          <w:sz w:val="24"/>
          <w:szCs w:val="24"/>
        </w:rPr>
        <w:t>целостного представления о конкретной профессии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 xml:space="preserve">, группе родственных профессий, сферы, их </w:t>
      </w:r>
      <w:r w:rsidRPr="00881A2A">
        <w:rPr>
          <w:rFonts w:ascii="Times New Roman" w:eastAsia="Times New Roman" w:hAnsi="Times New Roman" w:cs="Times New Roman"/>
          <w:spacing w:val="-2"/>
          <w:sz w:val="24"/>
          <w:szCs w:val="24"/>
        </w:rPr>
        <w:t>включающей;</w:t>
      </w:r>
    </w:p>
    <w:p w:rsidR="00FE5083" w:rsidRPr="00881A2A" w:rsidRDefault="00FE5083" w:rsidP="00FE5083">
      <w:pPr>
        <w:widowControl w:val="0"/>
        <w:numPr>
          <w:ilvl w:val="1"/>
          <w:numId w:val="5"/>
        </w:numPr>
        <w:tabs>
          <w:tab w:val="left" w:pos="825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1A2A">
        <w:rPr>
          <w:rFonts w:ascii="Times New Roman" w:eastAsia="Times New Roman" w:hAnsi="Times New Roman" w:cs="Times New Roman"/>
          <w:i/>
          <w:sz w:val="24"/>
          <w:szCs w:val="24"/>
        </w:rPr>
        <w:t xml:space="preserve">развивающий характер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профессиональной пробы, направленный на интересы, склонности, способности, профессионально важные качества личности обучающегося, достигаемый за счет постепенного усложнения выполнения практических заданий профессиональной пробы в соответствии с уровнем подготовленности обучающегося к ее выполнению, внесения в содержание пробы элементов творчества и самостоятельности;</w:t>
      </w:r>
    </w:p>
    <w:p w:rsidR="00FE5083" w:rsidRPr="00881A2A" w:rsidRDefault="00FE5083" w:rsidP="00FE5083">
      <w:pPr>
        <w:widowControl w:val="0"/>
        <w:numPr>
          <w:ilvl w:val="1"/>
          <w:numId w:val="5"/>
        </w:numPr>
        <w:tabs>
          <w:tab w:val="left" w:pos="825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1A2A">
        <w:rPr>
          <w:rFonts w:ascii="Times New Roman" w:eastAsia="Times New Roman" w:hAnsi="Times New Roman" w:cs="Times New Roman"/>
          <w:i/>
          <w:sz w:val="24"/>
          <w:szCs w:val="24"/>
        </w:rPr>
        <w:t xml:space="preserve">системообразующая функция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 xml:space="preserve">при формировании </w:t>
      </w:r>
      <w:r w:rsidRPr="00881A2A">
        <w:rPr>
          <w:rFonts w:ascii="Times New Roman" w:eastAsia="Times New Roman" w:hAnsi="Times New Roman" w:cs="Times New Roman"/>
          <w:i/>
          <w:sz w:val="24"/>
          <w:szCs w:val="24"/>
        </w:rPr>
        <w:t xml:space="preserve">готовности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обучающегося к</w:t>
      </w:r>
      <w:r w:rsidRPr="00881A2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выбору профессии: она интегрирует его знания о мире профессий в рамках данной сферы, психологических особенностях деятельности профессионала и создает условия для практической проверки собственных индивидуально-психологических качеств, отношения к сфере профессиональной деятельности.</w:t>
      </w:r>
    </w:p>
    <w:p w:rsidR="00FE5083" w:rsidRPr="00881A2A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5083" w:rsidRPr="00881A2A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bookmark34"/>
      <w:bookmarkEnd w:id="2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3.3 </w:t>
      </w:r>
      <w:r w:rsidRPr="00881A2A">
        <w:rPr>
          <w:rFonts w:ascii="Times New Roman" w:eastAsia="Times New Roman" w:hAnsi="Times New Roman" w:cs="Times New Roman"/>
          <w:b/>
          <w:bCs/>
          <w:sz w:val="24"/>
          <w:szCs w:val="24"/>
        </w:rPr>
        <w:t>Итоги</w:t>
      </w:r>
      <w:r w:rsidRPr="00881A2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профессиональной</w:t>
      </w:r>
      <w:r w:rsidRPr="00881A2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b/>
          <w:bCs/>
          <w:sz w:val="24"/>
          <w:szCs w:val="24"/>
        </w:rPr>
        <w:t>пробы</w:t>
      </w:r>
      <w:r w:rsidRPr="00881A2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обучающегося</w:t>
      </w:r>
    </w:p>
    <w:p w:rsidR="00FE5083" w:rsidRPr="00881A2A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1A2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881A2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итогам</w:t>
      </w:r>
      <w:r w:rsidRPr="00881A2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881A2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881A2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проб</w:t>
      </w:r>
      <w:r w:rsidRPr="00881A2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r w:rsidRPr="00881A2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Pr="00881A2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знать:</w:t>
      </w:r>
    </w:p>
    <w:p w:rsidR="00FE5083" w:rsidRPr="00881A2A" w:rsidRDefault="00FE5083" w:rsidP="00FE5083">
      <w:pPr>
        <w:widowControl w:val="0"/>
        <w:numPr>
          <w:ilvl w:val="1"/>
          <w:numId w:val="5"/>
        </w:numPr>
        <w:tabs>
          <w:tab w:val="left" w:pos="825"/>
          <w:tab w:val="left" w:pos="2287"/>
          <w:tab w:val="left" w:pos="2668"/>
          <w:tab w:val="left" w:pos="3824"/>
          <w:tab w:val="left" w:pos="4649"/>
          <w:tab w:val="left" w:pos="5016"/>
          <w:tab w:val="left" w:pos="6006"/>
          <w:tab w:val="left" w:pos="6853"/>
          <w:tab w:val="left" w:pos="8537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1A2A">
        <w:rPr>
          <w:rFonts w:ascii="Times New Roman" w:eastAsia="Times New Roman" w:hAnsi="Times New Roman" w:cs="Times New Roman"/>
          <w:spacing w:val="-2"/>
          <w:sz w:val="24"/>
          <w:szCs w:val="24"/>
        </w:rPr>
        <w:t>содержание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ab/>
      </w:r>
      <w:r w:rsidRPr="00881A2A">
        <w:rPr>
          <w:rFonts w:ascii="Times New Roman" w:eastAsia="Times New Roman" w:hAnsi="Times New Roman" w:cs="Times New Roman"/>
          <w:spacing w:val="-10"/>
          <w:sz w:val="24"/>
          <w:szCs w:val="24"/>
        </w:rPr>
        <w:t>и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ab/>
      </w:r>
      <w:r w:rsidRPr="00881A2A">
        <w:rPr>
          <w:rFonts w:ascii="Times New Roman" w:eastAsia="Times New Roman" w:hAnsi="Times New Roman" w:cs="Times New Roman"/>
          <w:spacing w:val="-2"/>
          <w:sz w:val="24"/>
          <w:szCs w:val="24"/>
        </w:rPr>
        <w:t>характер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ab/>
      </w:r>
      <w:r w:rsidRPr="00881A2A">
        <w:rPr>
          <w:rFonts w:ascii="Times New Roman" w:eastAsia="Times New Roman" w:hAnsi="Times New Roman" w:cs="Times New Roman"/>
          <w:spacing w:val="-4"/>
          <w:sz w:val="24"/>
          <w:szCs w:val="24"/>
        </w:rPr>
        <w:t>труда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ab/>
      </w:r>
      <w:r w:rsidRPr="00881A2A">
        <w:rPr>
          <w:rFonts w:ascii="Times New Roman" w:eastAsia="Times New Roman" w:hAnsi="Times New Roman" w:cs="Times New Roman"/>
          <w:spacing w:val="-10"/>
          <w:sz w:val="24"/>
          <w:szCs w:val="24"/>
        </w:rPr>
        <w:t>в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ab/>
      </w:r>
      <w:r w:rsidRPr="00881A2A">
        <w:rPr>
          <w:rFonts w:ascii="Times New Roman" w:eastAsia="Times New Roman" w:hAnsi="Times New Roman" w:cs="Times New Roman"/>
          <w:spacing w:val="-2"/>
          <w:sz w:val="24"/>
          <w:szCs w:val="24"/>
        </w:rPr>
        <w:t>данной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ab/>
      </w:r>
      <w:r w:rsidRPr="00881A2A">
        <w:rPr>
          <w:rFonts w:ascii="Times New Roman" w:eastAsia="Times New Roman" w:hAnsi="Times New Roman" w:cs="Times New Roman"/>
          <w:spacing w:val="-2"/>
          <w:sz w:val="24"/>
          <w:szCs w:val="24"/>
        </w:rPr>
        <w:t>сфере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ab/>
      </w:r>
      <w:r w:rsidRPr="00881A2A">
        <w:rPr>
          <w:rFonts w:ascii="Times New Roman" w:eastAsia="Times New Roman" w:hAnsi="Times New Roman" w:cs="Times New Roman"/>
          <w:spacing w:val="-2"/>
          <w:sz w:val="24"/>
          <w:szCs w:val="24"/>
        </w:rPr>
        <w:t>деятельности,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ab/>
      </w:r>
      <w:r w:rsidRPr="00881A2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требования,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предъявляемые к личности и профессиональным качествам;</w:t>
      </w:r>
    </w:p>
    <w:p w:rsidR="00FE5083" w:rsidRPr="00881A2A" w:rsidRDefault="00FE5083" w:rsidP="00FE5083">
      <w:pPr>
        <w:widowControl w:val="0"/>
        <w:numPr>
          <w:ilvl w:val="1"/>
          <w:numId w:val="5"/>
        </w:numPr>
        <w:tabs>
          <w:tab w:val="left" w:pos="825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1A2A">
        <w:rPr>
          <w:rFonts w:ascii="Times New Roman" w:eastAsia="Times New Roman" w:hAnsi="Times New Roman" w:cs="Times New Roman"/>
          <w:sz w:val="24"/>
          <w:szCs w:val="24"/>
        </w:rPr>
        <w:t>общие</w:t>
      </w:r>
      <w:r w:rsidRPr="00881A2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теоретические</w:t>
      </w:r>
      <w:r w:rsidRPr="00881A2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сведения,</w:t>
      </w:r>
      <w:r w:rsidRPr="00881A2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связанные</w:t>
      </w:r>
      <w:r w:rsidRPr="00881A2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81A2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характером</w:t>
      </w:r>
      <w:r w:rsidRPr="00881A2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выполняемой</w:t>
      </w:r>
      <w:r w:rsidRPr="00881A2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пробы;</w:t>
      </w:r>
    </w:p>
    <w:p w:rsidR="00FE5083" w:rsidRPr="00881A2A" w:rsidRDefault="00FE5083" w:rsidP="00FE5083">
      <w:pPr>
        <w:widowControl w:val="0"/>
        <w:numPr>
          <w:ilvl w:val="1"/>
          <w:numId w:val="5"/>
        </w:numPr>
        <w:tabs>
          <w:tab w:val="left" w:pos="825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1A2A">
        <w:rPr>
          <w:rFonts w:ascii="Times New Roman" w:eastAsia="Times New Roman" w:hAnsi="Times New Roman" w:cs="Times New Roman"/>
          <w:sz w:val="24"/>
          <w:szCs w:val="24"/>
        </w:rPr>
        <w:t>технологию</w:t>
      </w:r>
      <w:r w:rsidRPr="00881A2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881A2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881A2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pacing w:val="-2"/>
          <w:sz w:val="24"/>
          <w:szCs w:val="24"/>
        </w:rPr>
        <w:t>пробы;</w:t>
      </w:r>
    </w:p>
    <w:p w:rsidR="00FE5083" w:rsidRPr="00881A2A" w:rsidRDefault="00FE5083" w:rsidP="00FE5083">
      <w:pPr>
        <w:widowControl w:val="0"/>
        <w:numPr>
          <w:ilvl w:val="1"/>
          <w:numId w:val="5"/>
        </w:numPr>
        <w:tabs>
          <w:tab w:val="left" w:pos="825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1A2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881A2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881A2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труда,</w:t>
      </w:r>
      <w:r w:rsidRPr="00881A2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санитарии,</w:t>
      </w:r>
      <w:r w:rsidRPr="00881A2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pacing w:val="-2"/>
          <w:sz w:val="24"/>
          <w:szCs w:val="24"/>
        </w:rPr>
        <w:t>гигиены;</w:t>
      </w:r>
    </w:p>
    <w:p w:rsidR="00FE5083" w:rsidRPr="00881A2A" w:rsidRDefault="00FE5083" w:rsidP="00FE5083">
      <w:pPr>
        <w:widowControl w:val="0"/>
        <w:numPr>
          <w:ilvl w:val="1"/>
          <w:numId w:val="5"/>
        </w:numPr>
        <w:tabs>
          <w:tab w:val="left" w:pos="825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1A2A">
        <w:rPr>
          <w:rFonts w:ascii="Times New Roman" w:eastAsia="Times New Roman" w:hAnsi="Times New Roman" w:cs="Times New Roman"/>
          <w:sz w:val="24"/>
          <w:szCs w:val="24"/>
        </w:rPr>
        <w:t>инструменты,</w:t>
      </w:r>
      <w:r w:rsidRPr="00881A2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материалы,</w:t>
      </w:r>
      <w:r w:rsidRPr="00881A2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оборудование</w:t>
      </w:r>
      <w:r w:rsidRPr="00881A2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81A2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Pr="00881A2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881A2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881A2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81A2A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примере</w:t>
      </w:r>
      <w:r w:rsidRPr="00881A2A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практической пробы.</w:t>
      </w:r>
    </w:p>
    <w:p w:rsidR="00FE5083" w:rsidRPr="00881A2A" w:rsidRDefault="00FE5083" w:rsidP="00FE5083">
      <w:pPr>
        <w:widowControl w:val="0"/>
        <w:tabs>
          <w:tab w:val="left" w:pos="1584"/>
          <w:tab w:val="left" w:pos="2095"/>
          <w:tab w:val="left" w:pos="3117"/>
          <w:tab w:val="left" w:pos="3968"/>
          <w:tab w:val="left" w:pos="5381"/>
          <w:tab w:val="left" w:pos="6110"/>
          <w:tab w:val="left" w:pos="8093"/>
          <w:tab w:val="left" w:pos="9647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1A2A">
        <w:rPr>
          <w:rFonts w:ascii="Times New Roman" w:eastAsia="Times New Roman" w:hAnsi="Times New Roman" w:cs="Times New Roman"/>
          <w:spacing w:val="-4"/>
          <w:sz w:val="24"/>
          <w:szCs w:val="24"/>
        </w:rPr>
        <w:t>Также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ab/>
      </w:r>
      <w:r w:rsidRPr="00881A2A">
        <w:rPr>
          <w:rFonts w:ascii="Times New Roman" w:eastAsia="Times New Roman" w:hAnsi="Times New Roman" w:cs="Times New Roman"/>
          <w:spacing w:val="-6"/>
          <w:sz w:val="24"/>
          <w:szCs w:val="24"/>
        </w:rPr>
        <w:t>он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ab/>
      </w:r>
      <w:r w:rsidRPr="00881A2A">
        <w:rPr>
          <w:rFonts w:ascii="Times New Roman" w:eastAsia="Times New Roman" w:hAnsi="Times New Roman" w:cs="Times New Roman"/>
          <w:spacing w:val="-2"/>
          <w:sz w:val="24"/>
          <w:szCs w:val="24"/>
        </w:rPr>
        <w:t>должен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ab/>
      </w:r>
      <w:r w:rsidRPr="00881A2A">
        <w:rPr>
          <w:rFonts w:ascii="Times New Roman" w:eastAsia="Times New Roman" w:hAnsi="Times New Roman" w:cs="Times New Roman"/>
          <w:spacing w:val="-4"/>
          <w:sz w:val="24"/>
          <w:szCs w:val="24"/>
        </w:rPr>
        <w:t>уметь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ab/>
      </w:r>
      <w:r w:rsidRPr="00881A2A">
        <w:rPr>
          <w:rFonts w:ascii="Times New Roman" w:eastAsia="Times New Roman" w:hAnsi="Times New Roman" w:cs="Times New Roman"/>
          <w:spacing w:val="-2"/>
          <w:sz w:val="24"/>
          <w:szCs w:val="24"/>
        </w:rPr>
        <w:t>соотносить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ab/>
      </w:r>
      <w:r w:rsidRPr="00881A2A">
        <w:rPr>
          <w:rFonts w:ascii="Times New Roman" w:eastAsia="Times New Roman" w:hAnsi="Times New Roman" w:cs="Times New Roman"/>
          <w:spacing w:val="-4"/>
          <w:sz w:val="24"/>
          <w:szCs w:val="24"/>
        </w:rPr>
        <w:t>свои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ab/>
      </w:r>
      <w:r w:rsidRPr="00881A2A">
        <w:rPr>
          <w:rFonts w:ascii="Times New Roman" w:eastAsia="Times New Roman" w:hAnsi="Times New Roman" w:cs="Times New Roman"/>
          <w:spacing w:val="-2"/>
          <w:sz w:val="24"/>
          <w:szCs w:val="24"/>
        </w:rPr>
        <w:t>индивидуальные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Pr="00881A2A">
        <w:rPr>
          <w:rFonts w:ascii="Times New Roman" w:eastAsia="Times New Roman" w:hAnsi="Times New Roman" w:cs="Times New Roman"/>
          <w:spacing w:val="-2"/>
          <w:sz w:val="24"/>
          <w:szCs w:val="24"/>
        </w:rPr>
        <w:t>особенности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ab/>
      </w:r>
      <w:r w:rsidRPr="00881A2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с </w:t>
      </w:r>
      <w:r w:rsidRPr="00881A2A">
        <w:rPr>
          <w:rFonts w:ascii="Times New Roman" w:eastAsia="Times New Roman" w:hAnsi="Times New Roman" w:cs="Times New Roman"/>
          <w:sz w:val="24"/>
          <w:szCs w:val="24"/>
        </w:rPr>
        <w:t>профессиональными требованиями.</w:t>
      </w:r>
    </w:p>
    <w:p w:rsidR="00FE5083" w:rsidRPr="00881A2A" w:rsidRDefault="000250D0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3" o:spid="_x0000_s1026" style="position:absolute;left:0;text-align:left;margin-left:70.8pt;margin-top:8.4pt;width:2in;height:.6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" fillcolor="black" stroked="f">
            <w10:wrap type="topAndBottom" anchorx="page"/>
          </v:rect>
        </w:pict>
      </w:r>
      <w:r w:rsidR="00FE5083" w:rsidRPr="00881A2A">
        <w:rPr>
          <w:rFonts w:ascii="Times New Roman" w:eastAsia="Times New Roman" w:hAnsi="Times New Roman" w:cs="Times New Roman"/>
          <w:sz w:val="24"/>
          <w:szCs w:val="24"/>
        </w:rPr>
        <w:t>Решение реальных профессиональных задач (кейсов) от работодателей – это форма реализации профессиональных проб, при которой работодатели создают для обучающихся задачи</w:t>
      </w:r>
      <w:r w:rsidR="00FE5083" w:rsidRPr="00881A2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FE5083" w:rsidRPr="00881A2A">
        <w:rPr>
          <w:rFonts w:ascii="Times New Roman" w:eastAsia="Times New Roman" w:hAnsi="Times New Roman" w:cs="Times New Roman"/>
          <w:sz w:val="24"/>
          <w:szCs w:val="24"/>
        </w:rPr>
        <w:t>(кейсы),</w:t>
      </w:r>
      <w:r w:rsidR="00FE5083" w:rsidRPr="00881A2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FE5083" w:rsidRPr="00881A2A">
        <w:rPr>
          <w:rFonts w:ascii="Times New Roman" w:eastAsia="Times New Roman" w:hAnsi="Times New Roman" w:cs="Times New Roman"/>
          <w:sz w:val="24"/>
          <w:szCs w:val="24"/>
        </w:rPr>
        <w:t>актуальные</w:t>
      </w:r>
      <w:r w:rsidR="00FE5083" w:rsidRPr="00881A2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FE5083" w:rsidRPr="00881A2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FE5083" w:rsidRPr="00881A2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FE5083" w:rsidRPr="00881A2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="00FE5083" w:rsidRPr="00881A2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FE5083" w:rsidRPr="00881A2A">
        <w:rPr>
          <w:rFonts w:ascii="Times New Roman" w:eastAsia="Times New Roman" w:hAnsi="Times New Roman" w:cs="Times New Roman"/>
          <w:sz w:val="24"/>
          <w:szCs w:val="24"/>
        </w:rPr>
        <w:t>отрасли.</w:t>
      </w:r>
      <w:r w:rsidR="00FE5083" w:rsidRPr="00881A2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FE5083" w:rsidRPr="00881A2A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="00FE5083" w:rsidRPr="00881A2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FE5083" w:rsidRPr="00881A2A">
        <w:rPr>
          <w:rFonts w:ascii="Times New Roman" w:eastAsia="Times New Roman" w:hAnsi="Times New Roman" w:cs="Times New Roman"/>
          <w:sz w:val="24"/>
          <w:szCs w:val="24"/>
        </w:rPr>
        <w:t>(в</w:t>
      </w:r>
      <w:r w:rsidR="00FE5083" w:rsidRPr="00881A2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FE5083" w:rsidRPr="00881A2A">
        <w:rPr>
          <w:rFonts w:ascii="Times New Roman" w:eastAsia="Times New Roman" w:hAnsi="Times New Roman" w:cs="Times New Roman"/>
          <w:sz w:val="24"/>
          <w:szCs w:val="24"/>
        </w:rPr>
        <w:t>команде</w:t>
      </w:r>
      <w:r w:rsidR="00FE5083" w:rsidRPr="00881A2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FE5083" w:rsidRPr="00881A2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FE5083" w:rsidRPr="00881A2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FE5083" w:rsidRPr="00881A2A">
        <w:rPr>
          <w:rFonts w:ascii="Times New Roman" w:eastAsia="Times New Roman" w:hAnsi="Times New Roman" w:cs="Times New Roman"/>
          <w:sz w:val="24"/>
          <w:szCs w:val="24"/>
        </w:rPr>
        <w:t>индивидуально) выбирают кейс и готовят по нему решение, которое в дальнейшем рассматривается на конкурсе. Таким образом, у обучающихся появляется возможность познакомиться с актуальными задачами работодателей, а у работодателей –увидеть возможные новаторские решения своих задач.</w:t>
      </w:r>
    </w:p>
    <w:p w:rsidR="00FE5083" w:rsidRPr="005F587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587C">
        <w:rPr>
          <w:rFonts w:ascii="Times New Roman" w:eastAsia="Times New Roman" w:hAnsi="Times New Roman" w:cs="Times New Roman"/>
          <w:sz w:val="24"/>
          <w:szCs w:val="24"/>
        </w:rPr>
        <w:t>Профессиональные пробы направлены на формирование готовности обучающихся</w:t>
      </w:r>
      <w:r w:rsidRPr="005F58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587C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  <w:r w:rsidRPr="005F58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587C">
        <w:rPr>
          <w:rFonts w:ascii="Times New Roman" w:eastAsia="Times New Roman" w:hAnsi="Times New Roman" w:cs="Times New Roman"/>
          <w:sz w:val="24"/>
          <w:szCs w:val="24"/>
        </w:rPr>
        <w:t>организаций</w:t>
      </w:r>
      <w:r w:rsidRPr="005F58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587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F58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587C">
        <w:rPr>
          <w:rFonts w:ascii="Times New Roman" w:eastAsia="Times New Roman" w:hAnsi="Times New Roman" w:cs="Times New Roman"/>
          <w:sz w:val="24"/>
          <w:szCs w:val="24"/>
        </w:rPr>
        <w:t>выбору</w:t>
      </w:r>
      <w:r w:rsidRPr="005F58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587C">
        <w:rPr>
          <w:rFonts w:ascii="Times New Roman" w:eastAsia="Times New Roman" w:hAnsi="Times New Roman" w:cs="Times New Roman"/>
          <w:sz w:val="24"/>
          <w:szCs w:val="24"/>
        </w:rPr>
        <w:t>профессии</w:t>
      </w:r>
      <w:r w:rsidRPr="005F58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587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F58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587C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5F587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587C">
        <w:rPr>
          <w:rFonts w:ascii="Times New Roman" w:eastAsia="Times New Roman" w:hAnsi="Times New Roman" w:cs="Times New Roman"/>
          <w:sz w:val="24"/>
          <w:szCs w:val="24"/>
        </w:rPr>
        <w:t>практико-</w:t>
      </w:r>
      <w:r w:rsidRPr="005F587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F587C">
        <w:rPr>
          <w:rFonts w:ascii="Times New Roman" w:eastAsia="Times New Roman" w:hAnsi="Times New Roman" w:cs="Times New Roman"/>
          <w:sz w:val="24"/>
          <w:szCs w:val="24"/>
        </w:rPr>
        <w:t>ориентированным</w:t>
      </w:r>
      <w:r w:rsidRPr="005F587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F587C">
        <w:rPr>
          <w:rFonts w:ascii="Times New Roman" w:eastAsia="Times New Roman" w:hAnsi="Times New Roman" w:cs="Times New Roman"/>
          <w:sz w:val="24"/>
          <w:szCs w:val="24"/>
        </w:rPr>
        <w:t>средством</w:t>
      </w:r>
      <w:r w:rsidRPr="005F587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F587C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5F587C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5F587C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F587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F587C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5F587C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5F587C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5F587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F587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F587C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5F587C">
        <w:rPr>
          <w:rFonts w:ascii="Times New Roman" w:eastAsia="Times New Roman" w:hAnsi="Times New Roman" w:cs="Times New Roman"/>
          <w:sz w:val="24"/>
          <w:szCs w:val="24"/>
        </w:rPr>
        <w:t>технологическому мышлению.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Профессиональная проба помогает «окунуться» в будущую профессию, убедиться</w:t>
      </w:r>
      <w:r w:rsidRPr="006A24D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достоинствах, определиться в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недостатках.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5083" w:rsidRPr="006A24DC" w:rsidRDefault="00FE5083" w:rsidP="00FE5083">
      <w:pPr>
        <w:pStyle w:val="a9"/>
        <w:widowControl w:val="0"/>
        <w:numPr>
          <w:ilvl w:val="1"/>
          <w:numId w:val="18"/>
        </w:numPr>
        <w:tabs>
          <w:tab w:val="left" w:pos="1669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6A24DC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Pr="006A24DC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организации</w:t>
      </w:r>
      <w:r w:rsidRPr="006A24DC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проведения</w:t>
      </w:r>
      <w:r w:rsidRPr="006A24DC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профессиональных</w:t>
      </w:r>
      <w:r w:rsidRPr="006A24DC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проб</w:t>
      </w:r>
    </w:p>
    <w:p w:rsidR="00FE5083" w:rsidRPr="006A24DC" w:rsidRDefault="00FE5083" w:rsidP="00FE5083">
      <w:pPr>
        <w:widowControl w:val="0"/>
        <w:tabs>
          <w:tab w:val="left" w:pos="956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Целью</w:t>
      </w:r>
      <w:r w:rsidRPr="006A24D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интереса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способностей обучающихся общеобразовательных организаций к профессиям, оказание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помощи в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профессиональном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самоопределении.</w:t>
      </w:r>
    </w:p>
    <w:p w:rsidR="00FE5083" w:rsidRPr="006A24DC" w:rsidRDefault="00FE5083" w:rsidP="00FE5083">
      <w:pPr>
        <w:widowControl w:val="0"/>
        <w:tabs>
          <w:tab w:val="left" w:pos="882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Pr="006A24DC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проведения</w:t>
      </w:r>
      <w:r w:rsidRPr="006A24DC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профессиональных</w:t>
      </w:r>
      <w:r w:rsidRPr="006A24DC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проб</w:t>
      </w:r>
    </w:p>
    <w:p w:rsidR="00FE5083" w:rsidRPr="006A24DC" w:rsidRDefault="00FE5083" w:rsidP="00FE5083">
      <w:pPr>
        <w:widowControl w:val="0"/>
        <w:tabs>
          <w:tab w:val="left" w:pos="74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A24DC">
        <w:rPr>
          <w:rFonts w:ascii="Times New Roman" w:eastAsia="Times New Roman" w:hAnsi="Times New Roman" w:cs="Times New Roman"/>
          <w:sz w:val="24"/>
          <w:szCs w:val="24"/>
        </w:rPr>
        <w:t>- предоставить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выбора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6A24D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различным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направлениям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  <w:proofErr w:type="gramEnd"/>
    </w:p>
    <w:p w:rsidR="00FE5083" w:rsidRPr="006A24DC" w:rsidRDefault="00FE5083" w:rsidP="00FE5083">
      <w:pPr>
        <w:widowControl w:val="0"/>
        <w:tabs>
          <w:tab w:val="left" w:pos="74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познакомить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профессией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классом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практико-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ориентированной деятельности, моделирующей элементы определенного вида (видов)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технологического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(производственного)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процесса;</w:t>
      </w:r>
    </w:p>
    <w:p w:rsidR="00FE5083" w:rsidRPr="006A24DC" w:rsidRDefault="00FE5083" w:rsidP="00FE5083">
      <w:pPr>
        <w:widowControl w:val="0"/>
        <w:tabs>
          <w:tab w:val="left" w:pos="74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 xml:space="preserve">-содействовать формированию </w:t>
      </w:r>
      <w:proofErr w:type="spellStart"/>
      <w:r w:rsidRPr="006A24DC">
        <w:rPr>
          <w:rFonts w:ascii="Times New Roman" w:eastAsia="Times New Roman" w:hAnsi="Times New Roman" w:cs="Times New Roman"/>
          <w:sz w:val="24"/>
          <w:szCs w:val="24"/>
        </w:rPr>
        <w:t>допрофессиональных</w:t>
      </w:r>
      <w:proofErr w:type="spellEnd"/>
      <w:r w:rsidRPr="006A24DC">
        <w:rPr>
          <w:rFonts w:ascii="Times New Roman" w:eastAsia="Times New Roman" w:hAnsi="Times New Roman" w:cs="Times New Roman"/>
          <w:sz w:val="24"/>
          <w:szCs w:val="24"/>
        </w:rPr>
        <w:t xml:space="preserve"> знаний, умений, навыков, опыта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практической работы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конкретной сфере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FE5083" w:rsidRPr="006A24DC" w:rsidRDefault="00FE5083" w:rsidP="00FE5083">
      <w:pPr>
        <w:widowControl w:val="0"/>
        <w:tabs>
          <w:tab w:val="left" w:pos="74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способствовать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осознанию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приобретенных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профессиональной пробы знаний и опыта деятельности в плане выбора направления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построения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индивидуального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маршрута;</w:t>
      </w:r>
    </w:p>
    <w:p w:rsidR="00FE5083" w:rsidRPr="006A24DC" w:rsidRDefault="00FE5083" w:rsidP="00FE5083">
      <w:pPr>
        <w:widowControl w:val="0"/>
        <w:tabs>
          <w:tab w:val="left" w:pos="74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консолидировать имеющиеся образовательные и иные ресурсы для реализации учебно-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трудовой деятельности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пробы;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5083" w:rsidRPr="006A24DC" w:rsidRDefault="00FE5083" w:rsidP="00FE5083">
      <w:pPr>
        <w:pStyle w:val="a9"/>
        <w:widowControl w:val="0"/>
        <w:numPr>
          <w:ilvl w:val="1"/>
          <w:numId w:val="18"/>
        </w:numPr>
        <w:tabs>
          <w:tab w:val="left" w:pos="1276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  <w:r w:rsidRPr="006A24DC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профессиональных</w:t>
      </w:r>
      <w:r w:rsidRPr="006A24DC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проб</w:t>
      </w:r>
    </w:p>
    <w:p w:rsidR="00FE5083" w:rsidRPr="006A24DC" w:rsidRDefault="00FE5083" w:rsidP="00FE5083">
      <w:pPr>
        <w:widowControl w:val="0"/>
        <w:tabs>
          <w:tab w:val="left" w:pos="932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Профессиональная проба - это моделирование профессиональной деятельности, то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есть,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профессией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практике.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Профессиональная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призвана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способствовать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сознательному,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обоснованному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выбору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профессии,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направлена</w:t>
      </w:r>
      <w:r w:rsidRPr="006A24DC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развитие профессионально значимых качеств и предпрофессиональных компетентностей,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оказание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построении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конкретного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индивидуального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профессионального маршрута и корректировке профессиональных намерений по поводу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последующего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профессионального обучения.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результате</w:t>
      </w:r>
      <w:r w:rsidRPr="006A24DC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практической</w:t>
      </w:r>
      <w:r w:rsidRPr="006A24DC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пробы</w:t>
      </w:r>
      <w:r w:rsidRPr="006A24DC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сил</w:t>
      </w:r>
      <w:r w:rsidRPr="006A24DC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учащийся</w:t>
      </w:r>
      <w:r w:rsidRPr="006A24DC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Pr="006A24DC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соотнести:</w:t>
      </w:r>
      <w:r w:rsidRPr="006A24DC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6A24DC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 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 xml:space="preserve"> о себе, своих личностных качествах и особенностях (Образ «Я») с представлениями 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будущей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(«Образ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профессии»)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этого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сделать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вывод,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каком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направлении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двигаться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дальше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выбора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жизненного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пути.</w:t>
      </w:r>
    </w:p>
    <w:p w:rsidR="00FE5083" w:rsidRPr="006A24DC" w:rsidRDefault="00FE5083" w:rsidP="00FE5083">
      <w:pPr>
        <w:widowControl w:val="0"/>
        <w:tabs>
          <w:tab w:val="left" w:pos="1110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lastRenderedPageBreak/>
        <w:t>Каждая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профессиональная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составляет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самостоятельную,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логически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завершенную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единицу</w:t>
      </w:r>
      <w:r w:rsidRPr="006A24D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учебно-трудовой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Профессиональной</w:t>
      </w:r>
      <w:r w:rsidRPr="006A24D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пробой</w:t>
      </w:r>
      <w:r w:rsidRPr="006A24D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считается</w:t>
      </w:r>
      <w:r w:rsidRPr="006A24D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такая</w:t>
      </w:r>
      <w:r w:rsidRPr="006A24D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деятельность,</w:t>
      </w:r>
      <w:r w:rsidRPr="006A24D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при</w:t>
      </w:r>
      <w:r w:rsidRPr="006A24D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реализации</w:t>
      </w:r>
      <w:r w:rsidRPr="006A24D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которой:</w:t>
      </w:r>
    </w:p>
    <w:p w:rsidR="00FE5083" w:rsidRPr="006A24DC" w:rsidRDefault="00FE5083" w:rsidP="00FE5083">
      <w:pPr>
        <w:widowControl w:val="0"/>
        <w:tabs>
          <w:tab w:val="left" w:pos="1889"/>
          <w:tab w:val="left" w:pos="1890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производится</w:t>
      </w:r>
      <w:r w:rsidRPr="006A24DC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инструктаж</w:t>
      </w:r>
      <w:r w:rsidRPr="006A24DC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6A24DC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охране</w:t>
      </w:r>
      <w:r w:rsidRPr="006A24DC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6A24DC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(знакомство</w:t>
      </w:r>
      <w:r w:rsidRPr="006A24DC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A24DC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безопасными</w:t>
      </w:r>
      <w:r w:rsidRPr="006A24D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приемами труда);</w:t>
      </w:r>
    </w:p>
    <w:p w:rsidR="00FE5083" w:rsidRPr="006A24DC" w:rsidRDefault="00FE5083" w:rsidP="00FE5083">
      <w:pPr>
        <w:widowControl w:val="0"/>
        <w:tabs>
          <w:tab w:val="left" w:pos="1889"/>
          <w:tab w:val="left" w:pos="1890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происходит</w:t>
      </w:r>
      <w:r w:rsidRPr="006A24DC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Pr="006A24DC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A24DC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орудиями</w:t>
      </w:r>
      <w:r w:rsidRPr="006A24DC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6A24DC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(оборудованием,</w:t>
      </w:r>
      <w:r w:rsidRPr="006A24DC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инструментами,</w:t>
      </w:r>
      <w:r w:rsidRPr="006A24D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приспособлениями);</w:t>
      </w:r>
    </w:p>
    <w:p w:rsidR="00FE5083" w:rsidRPr="006A24DC" w:rsidRDefault="00FE5083" w:rsidP="00FE5083">
      <w:pPr>
        <w:widowControl w:val="0"/>
        <w:tabs>
          <w:tab w:val="left" w:pos="1889"/>
          <w:tab w:val="left" w:pos="1890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реализуется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некая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технологическая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действий;</w:t>
      </w:r>
    </w:p>
    <w:p w:rsidR="00FE5083" w:rsidRPr="006A24DC" w:rsidRDefault="00FE5083" w:rsidP="00FE5083">
      <w:pPr>
        <w:widowControl w:val="0"/>
        <w:tabs>
          <w:tab w:val="left" w:pos="1889"/>
          <w:tab w:val="left" w:pos="1890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создается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продукт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труда.</w:t>
      </w:r>
    </w:p>
    <w:p w:rsidR="00FE5083" w:rsidRDefault="00FE5083" w:rsidP="00FE5083">
      <w:pPr>
        <w:widowControl w:val="0"/>
        <w:tabs>
          <w:tab w:val="left" w:pos="928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Содержание профессиональных проб разрабатывается в соответствии с основными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требованиями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Федеральных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государственных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стандартов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профессиональным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компетенциям</w:t>
      </w:r>
      <w:r w:rsidRPr="006A24D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квалифицированных</w:t>
      </w:r>
      <w:r w:rsidRPr="006A24D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рабочих/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специалисто</w:t>
      </w:r>
      <w:r>
        <w:rPr>
          <w:rFonts w:ascii="Times New Roman" w:eastAsia="Times New Roman" w:hAnsi="Times New Roman" w:cs="Times New Roman"/>
          <w:sz w:val="24"/>
          <w:szCs w:val="24"/>
        </w:rPr>
        <w:t>в.</w:t>
      </w:r>
    </w:p>
    <w:p w:rsidR="00FE5083" w:rsidRPr="006A24DC" w:rsidRDefault="00FE5083" w:rsidP="00FE5083">
      <w:pPr>
        <w:widowControl w:val="0"/>
        <w:tabs>
          <w:tab w:val="left" w:pos="928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Содержание профессиональной пробы включает три компонента — технологический,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ситуативный, функциональный, интеграция которых позволяет воссоздать целостный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образ профессий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специальностей.</w:t>
      </w:r>
    </w:p>
    <w:p w:rsidR="00FE5083" w:rsidRPr="006A24DC" w:rsidRDefault="00FE5083" w:rsidP="00FE5083">
      <w:pPr>
        <w:widowControl w:val="0"/>
        <w:tabs>
          <w:tab w:val="left" w:pos="882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разработки</w:t>
      </w:r>
      <w:r w:rsidRPr="006A24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профессиональной пробы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себя:</w:t>
      </w:r>
    </w:p>
    <w:p w:rsidR="00FE5083" w:rsidRPr="006A24DC" w:rsidRDefault="00FE5083" w:rsidP="00FE5083">
      <w:pPr>
        <w:widowControl w:val="0"/>
        <w:tabs>
          <w:tab w:val="left" w:pos="159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анализ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запросов,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обучающихся;</w:t>
      </w:r>
    </w:p>
    <w:p w:rsidR="00FE5083" w:rsidRPr="006A24DC" w:rsidRDefault="00FE5083" w:rsidP="00FE5083">
      <w:pPr>
        <w:widowControl w:val="0"/>
        <w:tabs>
          <w:tab w:val="left" w:pos="159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определение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тематики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видам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6A24D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FE5083" w:rsidRPr="006A24DC" w:rsidRDefault="00FE5083" w:rsidP="00FE5083">
      <w:pPr>
        <w:widowControl w:val="0"/>
        <w:tabs>
          <w:tab w:val="left" w:pos="1594"/>
          <w:tab w:val="left" w:pos="159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отбор</w:t>
      </w:r>
      <w:r w:rsidRPr="006A24DC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6A24DC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6A24DC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6A24DC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спецификой</w:t>
      </w:r>
      <w:r w:rsidRPr="006A24DC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выполняемых</w:t>
      </w:r>
      <w:r w:rsidRPr="006A24DC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трудовых</w:t>
      </w:r>
      <w:r w:rsidRPr="006A24D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действий работником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определенной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профессии;</w:t>
      </w:r>
    </w:p>
    <w:p w:rsidR="00FE5083" w:rsidRPr="006A24DC" w:rsidRDefault="00FE5083" w:rsidP="00FE5083">
      <w:pPr>
        <w:widowControl w:val="0"/>
        <w:tabs>
          <w:tab w:val="left" w:pos="1594"/>
          <w:tab w:val="left" w:pos="159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формирование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ресурсного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пробы;</w:t>
      </w:r>
    </w:p>
    <w:p w:rsidR="00FE5083" w:rsidRPr="006A24DC" w:rsidRDefault="00FE5083" w:rsidP="00FE5083">
      <w:pPr>
        <w:widowControl w:val="0"/>
        <w:tabs>
          <w:tab w:val="left" w:pos="1594"/>
          <w:tab w:val="left" w:pos="159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разработку</w:t>
      </w:r>
      <w:r w:rsidRPr="006A24D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программы профессиональной пробы.</w:t>
      </w:r>
    </w:p>
    <w:p w:rsidR="00FE5083" w:rsidRPr="006A24DC" w:rsidRDefault="00FE5083" w:rsidP="00FE5083">
      <w:pPr>
        <w:widowControl w:val="0"/>
        <w:tabs>
          <w:tab w:val="left" w:pos="1052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пробы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зависит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материально-технического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оснащения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организатора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A24DC">
        <w:rPr>
          <w:rFonts w:ascii="Times New Roman" w:eastAsia="Times New Roman" w:hAnsi="Times New Roman" w:cs="Times New Roman"/>
          <w:sz w:val="24"/>
          <w:szCs w:val="24"/>
        </w:rPr>
        <w:t>профпробы</w:t>
      </w:r>
      <w:proofErr w:type="spellEnd"/>
      <w:r w:rsidRPr="006A24D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программу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вноситься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уточнения,</w:t>
      </w:r>
      <w:r w:rsidRPr="006A24DC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видоизменяться</w:t>
      </w:r>
      <w:r w:rsidRPr="006A24DC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6A24D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6A24DC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6A24DC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проб,</w:t>
      </w:r>
      <w:r w:rsidRPr="006A24DC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 xml:space="preserve">варьироваться </w:t>
      </w:r>
      <w:r w:rsidRPr="006A24DC">
        <w:rPr>
          <w:rFonts w:ascii="Times New Roman" w:eastAsia="Times New Roman" w:hAnsi="Times New Roman" w:cs="Times New Roman"/>
          <w:spacing w:val="-58"/>
          <w:sz w:val="24"/>
          <w:szCs w:val="24"/>
        </w:rPr>
        <w:t>их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содержание,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временные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рамки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пробы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обучающимися.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Продуктом (результатом) профессиональной пробы может быть (в зависимости от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области профессиональной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деятельности):</w:t>
      </w:r>
    </w:p>
    <w:p w:rsidR="00FE5083" w:rsidRPr="006A24DC" w:rsidRDefault="00FE5083" w:rsidP="00FE5083">
      <w:pPr>
        <w:widowControl w:val="0"/>
        <w:tabs>
          <w:tab w:val="left" w:pos="1901"/>
          <w:tab w:val="left" w:pos="1902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материальное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изделие,</w:t>
      </w:r>
    </w:p>
    <w:p w:rsidR="00FE5083" w:rsidRPr="006A24DC" w:rsidRDefault="00FE5083" w:rsidP="00FE5083">
      <w:pPr>
        <w:widowControl w:val="0"/>
        <w:tabs>
          <w:tab w:val="left" w:pos="1901"/>
          <w:tab w:val="left" w:pos="1902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информационный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продукт,</w:t>
      </w:r>
    </w:p>
    <w:p w:rsidR="00FE5083" w:rsidRPr="006A24DC" w:rsidRDefault="00FE5083" w:rsidP="00FE5083">
      <w:pPr>
        <w:widowControl w:val="0"/>
        <w:tabs>
          <w:tab w:val="left" w:pos="1901"/>
          <w:tab w:val="left" w:pos="1902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номер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самодеятельности,</w:t>
      </w:r>
    </w:p>
    <w:p w:rsidR="00FE5083" w:rsidRPr="006A24DC" w:rsidRDefault="00FE5083" w:rsidP="00FE5083">
      <w:pPr>
        <w:widowControl w:val="0"/>
        <w:tabs>
          <w:tab w:val="left" w:pos="1901"/>
          <w:tab w:val="left" w:pos="1902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самостоятельно</w:t>
      </w:r>
      <w:r w:rsidRPr="006A24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смоделированная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имитация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6A24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профессионала,</w:t>
      </w:r>
    </w:p>
    <w:p w:rsidR="00FE5083" w:rsidRPr="006A24DC" w:rsidRDefault="00FE5083" w:rsidP="00FE5083">
      <w:pPr>
        <w:widowControl w:val="0"/>
        <w:tabs>
          <w:tab w:val="left" w:pos="1901"/>
          <w:tab w:val="left" w:pos="1902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услуга,</w:t>
      </w:r>
    </w:p>
    <w:p w:rsidR="00FE5083" w:rsidRPr="006A24DC" w:rsidRDefault="00FE5083" w:rsidP="00FE5083">
      <w:pPr>
        <w:widowControl w:val="0"/>
        <w:tabs>
          <w:tab w:val="left" w:pos="1901"/>
          <w:tab w:val="left" w:pos="1902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имитационная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(деловая)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др.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 xml:space="preserve">По результатам </w:t>
      </w:r>
      <w:proofErr w:type="spellStart"/>
      <w:r w:rsidRPr="006A24DC">
        <w:rPr>
          <w:rFonts w:ascii="Times New Roman" w:eastAsia="Times New Roman" w:hAnsi="Times New Roman" w:cs="Times New Roman"/>
          <w:sz w:val="24"/>
          <w:szCs w:val="24"/>
        </w:rPr>
        <w:t>профпробы</w:t>
      </w:r>
      <w:proofErr w:type="spellEnd"/>
      <w:r w:rsidRPr="006A24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 xml:space="preserve">может быть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предусмотрено вручение СЕРТИФИКАТА</w:t>
      </w:r>
      <w:r w:rsidRPr="006A24D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 xml:space="preserve">(иного документа), который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 xml:space="preserve">может быть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включен в индивидуальное портфолио ученика,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учитываемое в качестве индивидуальных достижений обучающегося при поступлении 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профессиональное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образовательное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учреждение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вуз.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3.6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Организация</w:t>
      </w:r>
      <w:r w:rsidRPr="006A24DC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проведения</w:t>
      </w:r>
      <w:r w:rsidRPr="006A24DC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профессиональных</w:t>
      </w:r>
      <w:r w:rsidRPr="006A24DC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проб</w:t>
      </w:r>
    </w:p>
    <w:p w:rsidR="00FE5083" w:rsidRPr="006A24DC" w:rsidRDefault="00FE5083" w:rsidP="00FE5083">
      <w:pPr>
        <w:widowControl w:val="0"/>
        <w:tabs>
          <w:tab w:val="left" w:pos="1169"/>
          <w:tab w:val="left" w:pos="1170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Субъектами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выступают:</w:t>
      </w:r>
    </w:p>
    <w:p w:rsidR="00FE5083" w:rsidRPr="006A24DC" w:rsidRDefault="00FE5083" w:rsidP="00FE5083">
      <w:pPr>
        <w:widowControl w:val="0"/>
        <w:tabs>
          <w:tab w:val="left" w:pos="1323"/>
          <w:tab w:val="left" w:pos="1324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обучающиеся</w:t>
      </w:r>
      <w:r w:rsidRPr="006A24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организаций;</w:t>
      </w:r>
    </w:p>
    <w:p w:rsidR="00FE5083" w:rsidRPr="006A24DC" w:rsidRDefault="00FE5083" w:rsidP="00FE5083">
      <w:pPr>
        <w:widowControl w:val="0"/>
        <w:tabs>
          <w:tab w:val="left" w:pos="1323"/>
          <w:tab w:val="left" w:pos="1324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учреждения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образования;</w:t>
      </w:r>
    </w:p>
    <w:p w:rsidR="00FE5083" w:rsidRPr="006A24DC" w:rsidRDefault="00FE5083" w:rsidP="00FE5083">
      <w:pPr>
        <w:widowControl w:val="0"/>
        <w:tabs>
          <w:tab w:val="left" w:pos="1323"/>
          <w:tab w:val="left" w:pos="1324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высшие учебные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заведения;</w:t>
      </w:r>
    </w:p>
    <w:p w:rsidR="00FE5083" w:rsidRPr="006A24DC" w:rsidRDefault="00FE5083" w:rsidP="00FE5083">
      <w:pPr>
        <w:widowControl w:val="0"/>
        <w:tabs>
          <w:tab w:val="left" w:pos="1323"/>
          <w:tab w:val="left" w:pos="1324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lastRenderedPageBreak/>
        <w:t>- учреждения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дополнительного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образования;</w:t>
      </w:r>
    </w:p>
    <w:p w:rsidR="00FE5083" w:rsidRPr="006A24DC" w:rsidRDefault="00FE5083" w:rsidP="00FE5083">
      <w:pPr>
        <w:widowControl w:val="0"/>
        <w:tabs>
          <w:tab w:val="left" w:pos="1323"/>
          <w:tab w:val="left" w:pos="1324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организации,</w:t>
      </w:r>
      <w:r w:rsidRPr="006A24D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предприятия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(работодатели).</w:t>
      </w:r>
    </w:p>
    <w:p w:rsidR="00FE5083" w:rsidRPr="006A24DC" w:rsidRDefault="00FE5083" w:rsidP="00FE5083">
      <w:pPr>
        <w:widowControl w:val="0"/>
        <w:tabs>
          <w:tab w:val="left" w:pos="1170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Профессиональные пробы проводятся на базе лабораторий, мастерских колледжа,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вуза, учреждений дополнительного образования, а также могут быть организованы на базе</w:t>
      </w:r>
      <w:r w:rsidRPr="006A24D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предприятий и иных образовательных организаций всех организационно-правовых форм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собственности.</w:t>
      </w:r>
    </w:p>
    <w:p w:rsidR="00FE5083" w:rsidRPr="006A24DC" w:rsidRDefault="00FE5083" w:rsidP="00FE5083">
      <w:pPr>
        <w:widowControl w:val="0"/>
        <w:tabs>
          <w:tab w:val="left" w:pos="1170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Порядок организации профессиональных проб определяется местом их проведения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 содержанием.</w:t>
      </w:r>
    </w:p>
    <w:p w:rsidR="00FE5083" w:rsidRPr="006A24DC" w:rsidRDefault="00FE5083" w:rsidP="00FE5083">
      <w:pPr>
        <w:widowControl w:val="0"/>
        <w:tabs>
          <w:tab w:val="left" w:pos="1170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Комплектование групп для прохождения профессиональных проб осуществляется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добровольной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основе,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исходя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потребностей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интересов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Оптимальная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численность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зависит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пробы.</w:t>
      </w:r>
    </w:p>
    <w:p w:rsidR="00FE5083" w:rsidRPr="006A24DC" w:rsidRDefault="00FE5083" w:rsidP="00FE5083">
      <w:pPr>
        <w:widowControl w:val="0"/>
        <w:tabs>
          <w:tab w:val="left" w:pos="1170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Итогом проведения профессиональных проб для обучающихся должен стать выбор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модели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продолжения образования: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поступление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профессиональную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организацию или вуз по направлению профессиональной подготовки, в рамках которой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проводились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профессиональные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пробы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иную</w:t>
      </w:r>
      <w:r w:rsidRPr="006A24D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организацию.</w:t>
      </w:r>
    </w:p>
    <w:p w:rsidR="00FE5083" w:rsidRPr="006A24DC" w:rsidRDefault="00FE5083" w:rsidP="00FE5083">
      <w:pPr>
        <w:widowControl w:val="0"/>
        <w:tabs>
          <w:tab w:val="left" w:pos="1170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Проведению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пробы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(цикла/серии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проб)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должна предшествовать подготовительная профориентационная работа, заключающаяся 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информировании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диагностике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:rsidR="00FE5083" w:rsidRPr="006A24DC" w:rsidRDefault="00FE5083" w:rsidP="00FE5083">
      <w:pPr>
        <w:widowControl w:val="0"/>
        <w:tabs>
          <w:tab w:val="left" w:pos="2884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Подведение</w:t>
      </w:r>
      <w:r w:rsidRPr="006A24DC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итогов</w:t>
      </w:r>
      <w:r w:rsidRPr="006A24DC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профессиональных</w:t>
      </w:r>
      <w:r w:rsidRPr="006A24DC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проб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После завершения профессиональных проб проводится анализ сопровождающих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профессиональную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пробу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документов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проверки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 xml:space="preserve">выбору </w:t>
      </w:r>
      <w:r w:rsidRPr="006A24D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профессии на основании проведённого самоанализа своих возможностей и потребностей в</w:t>
      </w:r>
      <w:r w:rsidRPr="006A24D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сравнении с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важными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качествами по выбранной профессии.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завершения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проведено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консультирование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оказания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A24D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принятия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профессиональном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самоопределении.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окончании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итоговое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мероприятие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(конференция,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классный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час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т.п.)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котором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представляют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отчёты,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проекты, презентации, анкеты или иную информацию о прохождении профессиональных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анализируют полученную информацию.</w:t>
      </w:r>
    </w:p>
    <w:p w:rsidR="00FE5083" w:rsidRPr="006A24DC" w:rsidRDefault="00FE5083" w:rsidP="00FE5083">
      <w:pPr>
        <w:widowControl w:val="0"/>
        <w:tabs>
          <w:tab w:val="left" w:pos="2473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Обязанности</w:t>
      </w:r>
      <w:r w:rsidRPr="006A24DC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руководителя</w:t>
      </w:r>
      <w:r w:rsidRPr="006A24DC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профессиональных</w:t>
      </w:r>
      <w:r w:rsidRPr="006A24DC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проб</w:t>
      </w:r>
    </w:p>
    <w:p w:rsidR="00FE5083" w:rsidRPr="006A24DC" w:rsidRDefault="00FE5083" w:rsidP="00FE5083">
      <w:pPr>
        <w:pStyle w:val="a9"/>
        <w:widowControl w:val="0"/>
        <w:numPr>
          <w:ilvl w:val="1"/>
          <w:numId w:val="7"/>
        </w:numPr>
        <w:tabs>
          <w:tab w:val="left" w:pos="908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Руководитель профессиональных проб осуществляет свои функции в соответствии с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законодательством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настоящим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положением.</w:t>
      </w:r>
    </w:p>
    <w:p w:rsidR="00FE5083" w:rsidRPr="006A24DC" w:rsidRDefault="00FE5083" w:rsidP="00FE5083">
      <w:pPr>
        <w:widowControl w:val="0"/>
        <w:numPr>
          <w:ilvl w:val="1"/>
          <w:numId w:val="7"/>
        </w:numPr>
        <w:tabs>
          <w:tab w:val="left" w:pos="1088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Руководитель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осуществляет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заместителем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директора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учебно-производственной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работе,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старшим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мастером,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мастерами</w:t>
      </w:r>
      <w:r w:rsidRPr="006A24DC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производственного</w:t>
      </w:r>
      <w:r w:rsidRPr="006A24DC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Pr="006A24DC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иными</w:t>
      </w:r>
      <w:r w:rsidRPr="006A24DC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специалистами,</w:t>
      </w:r>
      <w:r w:rsidRPr="006A24DC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принимающими</w:t>
      </w:r>
      <w:r w:rsidRPr="006A24DC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6A24DC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профессиональных проб.</w:t>
      </w:r>
    </w:p>
    <w:p w:rsidR="00FE5083" w:rsidRPr="006A24DC" w:rsidRDefault="00FE5083" w:rsidP="00FE5083">
      <w:pPr>
        <w:widowControl w:val="0"/>
        <w:numPr>
          <w:ilvl w:val="1"/>
          <w:numId w:val="7"/>
        </w:numPr>
        <w:tabs>
          <w:tab w:val="left" w:pos="882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Руководитель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обязан:</w:t>
      </w:r>
    </w:p>
    <w:p w:rsidR="00FE5083" w:rsidRPr="006A24DC" w:rsidRDefault="00FE5083" w:rsidP="00FE5083">
      <w:pPr>
        <w:widowControl w:val="0"/>
        <w:tabs>
          <w:tab w:val="left" w:pos="1227"/>
          <w:tab w:val="left" w:pos="1228"/>
          <w:tab w:val="left" w:pos="3233"/>
          <w:tab w:val="left" w:pos="4303"/>
          <w:tab w:val="left" w:pos="4932"/>
          <w:tab w:val="left" w:pos="6595"/>
          <w:tab w:val="left" w:pos="8021"/>
          <w:tab w:val="left" w:pos="8638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организовывать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ab/>
        <w:t>работу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ab/>
        <w:t>по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ab/>
        <w:t>заключению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ab/>
        <w:t>договоров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ab/>
        <w:t>на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ab/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проведение </w:t>
      </w:r>
      <w:r w:rsidRPr="006A24D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профессиональной пробы;</w:t>
      </w:r>
    </w:p>
    <w:p w:rsidR="00FE5083" w:rsidRPr="006A24DC" w:rsidRDefault="00FE5083" w:rsidP="00FE5083">
      <w:pPr>
        <w:widowControl w:val="0"/>
        <w:tabs>
          <w:tab w:val="left" w:pos="1227"/>
          <w:tab w:val="left" w:pos="1228"/>
          <w:tab w:val="left" w:pos="2815"/>
          <w:tab w:val="left" w:pos="4373"/>
          <w:tab w:val="left" w:pos="4716"/>
          <w:tab w:val="left" w:pos="6113"/>
          <w:tab w:val="left" w:pos="8143"/>
          <w:tab w:val="left" w:pos="970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обеспечивать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ab/>
        <w:t>организацию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ab/>
        <w:t>проведение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ab/>
        <w:t>запланированных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ab/>
        <w:t>мероприятий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ab/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установленные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сроки;</w:t>
      </w:r>
    </w:p>
    <w:p w:rsidR="00FE5083" w:rsidRPr="006A24DC" w:rsidRDefault="00FE5083" w:rsidP="00FE5083">
      <w:pPr>
        <w:widowControl w:val="0"/>
        <w:tabs>
          <w:tab w:val="left" w:pos="1227"/>
          <w:tab w:val="left" w:pos="1228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осуществлять</w:t>
      </w:r>
      <w:r w:rsidRPr="006A24DC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контроль</w:t>
      </w:r>
      <w:r w:rsidRPr="006A24DC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над</w:t>
      </w:r>
      <w:r w:rsidRPr="006A24DC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содержанием</w:t>
      </w:r>
      <w:r w:rsidRPr="006A24DC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программно-методического</w:t>
      </w:r>
      <w:r w:rsidRPr="006A24DC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Pr="006A24D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проб;</w:t>
      </w:r>
    </w:p>
    <w:p w:rsidR="00FE5083" w:rsidRPr="006A24DC" w:rsidRDefault="00FE5083" w:rsidP="00FE5083">
      <w:pPr>
        <w:widowControl w:val="0"/>
        <w:tabs>
          <w:tab w:val="left" w:pos="1227"/>
          <w:tab w:val="left" w:pos="1228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согласовывать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базы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профессиональных проб;</w:t>
      </w:r>
    </w:p>
    <w:p w:rsidR="00FE5083" w:rsidRPr="006A24DC" w:rsidRDefault="00FE5083" w:rsidP="00FE5083">
      <w:pPr>
        <w:widowControl w:val="0"/>
        <w:tabs>
          <w:tab w:val="left" w:pos="1228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lastRenderedPageBreak/>
        <w:t>- осуществлять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консультации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вопросам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прохождения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профессиональных проб и составления отчета и других документов по результатам</w:t>
      </w:r>
      <w:r w:rsidRPr="006A24D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пробы;</w:t>
      </w:r>
    </w:p>
    <w:p w:rsidR="00FE5083" w:rsidRPr="006A24DC" w:rsidRDefault="00FE5083" w:rsidP="00FE5083">
      <w:pPr>
        <w:widowControl w:val="0"/>
        <w:tabs>
          <w:tab w:val="left" w:pos="1170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подводить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общие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итоги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пробы;</w:t>
      </w:r>
    </w:p>
    <w:p w:rsidR="00FE5083" w:rsidRPr="006A24DC" w:rsidRDefault="00FE5083" w:rsidP="00FE5083">
      <w:pPr>
        <w:widowControl w:val="0"/>
        <w:tabs>
          <w:tab w:val="left" w:pos="1228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размещать информацию об организации и проведении профессиональных проб на</w:t>
      </w:r>
      <w:r w:rsidRPr="006A24D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официальном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сайте учреждения-организатора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проб;</w:t>
      </w:r>
    </w:p>
    <w:p w:rsidR="00FE5083" w:rsidRPr="006A24DC" w:rsidRDefault="00FE5083" w:rsidP="00FE5083">
      <w:pPr>
        <w:widowControl w:val="0"/>
        <w:tabs>
          <w:tab w:val="left" w:pos="1228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организовать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организаций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нормами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требованиями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охраны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техники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безопасности,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пожарной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пробы.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Факт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ознакомления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фиксируется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личной подписью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проводящего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инструктаж</w:t>
      </w:r>
      <w:r w:rsidRPr="006A24D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журнале.</w:t>
      </w:r>
    </w:p>
    <w:p w:rsidR="00FE5083" w:rsidRPr="006A24DC" w:rsidRDefault="00FE5083" w:rsidP="00FE5083">
      <w:pPr>
        <w:widowControl w:val="0"/>
        <w:numPr>
          <w:ilvl w:val="1"/>
          <w:numId w:val="7"/>
        </w:numPr>
        <w:tabs>
          <w:tab w:val="left" w:pos="868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Руководитель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проб:</w:t>
      </w:r>
    </w:p>
    <w:p w:rsidR="00FE5083" w:rsidRPr="006A24DC" w:rsidRDefault="00FE5083" w:rsidP="00FE5083">
      <w:pPr>
        <w:widowControl w:val="0"/>
        <w:tabs>
          <w:tab w:val="left" w:pos="1228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несет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ответственность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соблюдение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организаций требований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охраны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техники безопасности;</w:t>
      </w:r>
    </w:p>
    <w:p w:rsidR="00FE5083" w:rsidRPr="006A24DC" w:rsidRDefault="00FE5083" w:rsidP="00FE5083">
      <w:pPr>
        <w:widowControl w:val="0"/>
        <w:tabs>
          <w:tab w:val="left" w:pos="1228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несет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ответственность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недостоверную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некорректно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изложенную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информацию на официальном сайте учреждения-организатора профессиональных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проб.</w:t>
      </w:r>
    </w:p>
    <w:p w:rsidR="00FE5083" w:rsidRDefault="00FE5083" w:rsidP="00FE5083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5083" w:rsidRPr="00FC2E15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</w:pP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 w:rsidRPr="00FC2E15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  <w:t>Экскурсия</w:t>
      </w:r>
      <w:r w:rsidRPr="00FC2E15">
        <w:rPr>
          <w:rFonts w:ascii="Times New Roman" w:eastAsia="Times New Roman" w:hAnsi="Times New Roman" w:cs="Times New Roman"/>
          <w:b/>
          <w:i/>
          <w:iCs/>
          <w:spacing w:val="-4"/>
          <w:sz w:val="24"/>
          <w:szCs w:val="24"/>
          <w:u w:val="single"/>
        </w:rPr>
        <w:t xml:space="preserve"> </w:t>
      </w:r>
      <w:r w:rsidRPr="00FC2E15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  <w:t>как</w:t>
      </w:r>
      <w:r w:rsidRPr="00FC2E15">
        <w:rPr>
          <w:rFonts w:ascii="Times New Roman" w:eastAsia="Times New Roman" w:hAnsi="Times New Roman" w:cs="Times New Roman"/>
          <w:b/>
          <w:i/>
          <w:iCs/>
          <w:spacing w:val="-4"/>
          <w:sz w:val="24"/>
          <w:szCs w:val="24"/>
          <w:u w:val="single"/>
        </w:rPr>
        <w:t xml:space="preserve"> </w:t>
      </w:r>
      <w:r w:rsidRPr="00FC2E15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  <w:t>метод</w:t>
      </w:r>
      <w:r w:rsidRPr="00FC2E15">
        <w:rPr>
          <w:rFonts w:ascii="Times New Roman" w:eastAsia="Times New Roman" w:hAnsi="Times New Roman" w:cs="Times New Roman"/>
          <w:b/>
          <w:i/>
          <w:iCs/>
          <w:spacing w:val="-6"/>
          <w:sz w:val="24"/>
          <w:szCs w:val="24"/>
          <w:u w:val="single"/>
        </w:rPr>
        <w:t xml:space="preserve"> </w:t>
      </w:r>
      <w:r w:rsidRPr="00FC2E15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  <w:t>профориентационной</w:t>
      </w:r>
      <w:r w:rsidRPr="00FC2E15">
        <w:rPr>
          <w:rFonts w:ascii="Times New Roman" w:eastAsia="Times New Roman" w:hAnsi="Times New Roman" w:cs="Times New Roman"/>
          <w:b/>
          <w:i/>
          <w:iCs/>
          <w:spacing w:val="-5"/>
          <w:sz w:val="24"/>
          <w:szCs w:val="24"/>
          <w:u w:val="single"/>
        </w:rPr>
        <w:t xml:space="preserve"> </w:t>
      </w:r>
      <w:r w:rsidRPr="00FC2E15">
        <w:rPr>
          <w:rFonts w:ascii="Times New Roman" w:eastAsia="Times New Roman" w:hAnsi="Times New Roman" w:cs="Times New Roman"/>
          <w:b/>
          <w:i/>
          <w:iCs/>
          <w:spacing w:val="-2"/>
          <w:sz w:val="24"/>
          <w:szCs w:val="24"/>
          <w:u w:val="single"/>
        </w:rPr>
        <w:t>работы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 xml:space="preserve">Экскурсия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– форма совместной деятельности, предполагающее прямое общение экскурсовода с участниками с целью получения комплексной информации об объекте по месту его нахождения. Совмещает в себе практически все каналы передачи информации о реальном объекте (а не его образе или модели) – зрительный, аудиальный и даже обонятельный и осязательный. Работают все органы чувств.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Экскурсия формирует в широком смысле мировоззрение участников, развивают наблюдательность, влияют на формирование взглядов, вкусов, а также нравственную и этическую культуру.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Экскурсия как форма общения характеризуется демократичностью, отсутствием строгих форм и наглядностью. В процессе экскурсии ее участники могут непосредственно контактировать с объектом, общаться с экскурсоводом и между собой, обсуждая после каждой части экскурсии полученные впечатления и знания.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Экскурсия как метод используется в образовании, туризме, музейной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 многих других областях. Экскурсия используется в профессиональной деятельности, образовании и досуге. Экскурсия универсальна в отношении любых возрастов участников.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b/>
          <w:bCs/>
          <w:sz w:val="24"/>
          <w:szCs w:val="24"/>
        </w:rPr>
        <w:t>Структура</w:t>
      </w:r>
      <w:r w:rsidRPr="006A24DC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экскурсии:</w:t>
      </w:r>
    </w:p>
    <w:p w:rsidR="00FE5083" w:rsidRPr="006A24DC" w:rsidRDefault="00FE5083" w:rsidP="00FE5083">
      <w:pPr>
        <w:widowControl w:val="0"/>
        <w:tabs>
          <w:tab w:val="left" w:pos="82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i/>
          <w:sz w:val="24"/>
          <w:szCs w:val="24"/>
        </w:rPr>
        <w:t>Тема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A24D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Название</w:t>
      </w:r>
      <w:r w:rsidRPr="006A24D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6A24D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экскурсии</w:t>
      </w:r>
    </w:p>
    <w:p w:rsidR="00FE5083" w:rsidRPr="006A24DC" w:rsidRDefault="00FE5083" w:rsidP="00FE5083">
      <w:pPr>
        <w:widowControl w:val="0"/>
        <w:tabs>
          <w:tab w:val="left" w:pos="82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i/>
          <w:sz w:val="24"/>
          <w:szCs w:val="24"/>
        </w:rPr>
        <w:t>Цель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A24D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Предполагаемый</w:t>
      </w:r>
      <w:r w:rsidRPr="006A24D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результат</w:t>
      </w:r>
      <w:r w:rsidRPr="006A24D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экскурсии</w:t>
      </w:r>
      <w:r w:rsidRPr="006A24D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A24D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6A24D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участников.</w:t>
      </w:r>
    </w:p>
    <w:p w:rsidR="00FE5083" w:rsidRPr="006A24DC" w:rsidRDefault="00FE5083" w:rsidP="00FE5083">
      <w:pPr>
        <w:widowControl w:val="0"/>
        <w:tabs>
          <w:tab w:val="left" w:pos="82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i/>
          <w:sz w:val="24"/>
          <w:szCs w:val="24"/>
        </w:rPr>
        <w:t>Объект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 xml:space="preserve">. Объект знакомства, о котором предполагается получения комплексной 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информации.</w:t>
      </w:r>
    </w:p>
    <w:p w:rsidR="00FE5083" w:rsidRPr="006A24DC" w:rsidRDefault="00FE5083" w:rsidP="00FE5083">
      <w:pPr>
        <w:widowControl w:val="0"/>
        <w:tabs>
          <w:tab w:val="left" w:pos="82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i/>
          <w:sz w:val="24"/>
          <w:szCs w:val="24"/>
        </w:rPr>
        <w:t>Время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A24D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6A24D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6A24D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проведения.</w:t>
      </w:r>
    </w:p>
    <w:p w:rsidR="00FE5083" w:rsidRPr="006A24DC" w:rsidRDefault="00FE5083" w:rsidP="00FE5083">
      <w:pPr>
        <w:widowControl w:val="0"/>
        <w:tabs>
          <w:tab w:val="left" w:pos="82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i/>
          <w:sz w:val="24"/>
          <w:szCs w:val="24"/>
        </w:rPr>
        <w:t>Рефлексия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 xml:space="preserve">. Соотнесения полученных результатов с поставленными целями. Оценка результатов. Может носить характер как устного обсуждения, так и текстовой или иной 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фиксации.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</w:t>
      </w:r>
      <w:r w:rsidRPr="006A24D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экскурсии: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 xml:space="preserve">Экскурсия требует определенных компетенций от организатора (автора,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lastRenderedPageBreak/>
        <w:t>разработчика). Часто это партнерская (совместная) деятельность, хотя возможна и ситуация, когда организатор, исполнитель, экскурсовод и само содержание экскурсии определяются одной организацией и даже одним человеком (музейная работа, знакомство с образовательной организацией, посещение производства). В случае партнерства предполагается согласование деятельности двух или более субъектов, что усложняет планируемую деятельность.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b/>
          <w:bCs/>
          <w:sz w:val="24"/>
          <w:szCs w:val="24"/>
        </w:rPr>
        <w:t>Ресурсное</w:t>
      </w:r>
      <w:r w:rsidRPr="006A24D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обеспечение</w:t>
      </w:r>
      <w:r w:rsidRPr="006A24D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экскурсии:</w:t>
      </w:r>
    </w:p>
    <w:p w:rsidR="00FE5083" w:rsidRPr="006A24DC" w:rsidRDefault="00FE5083" w:rsidP="00FE5083">
      <w:pPr>
        <w:widowControl w:val="0"/>
        <w:tabs>
          <w:tab w:val="left" w:pos="825"/>
          <w:tab w:val="left" w:pos="2474"/>
          <w:tab w:val="left" w:pos="3596"/>
          <w:tab w:val="left" w:pos="4662"/>
          <w:tab w:val="left" w:pos="6301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- человеческие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ab/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ресурсы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ab/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(кадры)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ab/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включающие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ab/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организатора(</w:t>
      </w:r>
      <w:proofErr w:type="spellStart"/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ов</w:t>
      </w:r>
      <w:proofErr w:type="spellEnd"/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)-групповода(</w:t>
      </w:r>
      <w:proofErr w:type="spellStart"/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ов</w:t>
      </w:r>
      <w:proofErr w:type="spellEnd"/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), экскурсоводов;</w:t>
      </w:r>
    </w:p>
    <w:p w:rsidR="00FE5083" w:rsidRPr="006A24DC" w:rsidRDefault="00FE5083" w:rsidP="00FE5083">
      <w:pPr>
        <w:widowControl w:val="0"/>
        <w:tabs>
          <w:tab w:val="left" w:pos="82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принимающая</w:t>
      </w:r>
      <w:r w:rsidRPr="006A24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(площадка);</w:t>
      </w:r>
    </w:p>
    <w:p w:rsidR="00FE5083" w:rsidRPr="006A24DC" w:rsidRDefault="00FE5083" w:rsidP="00FE5083">
      <w:pPr>
        <w:widowControl w:val="0"/>
        <w:tabs>
          <w:tab w:val="left" w:pos="82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- транспорт;</w:t>
      </w:r>
    </w:p>
    <w:p w:rsidR="00FE5083" w:rsidRPr="006A24DC" w:rsidRDefault="00FE5083" w:rsidP="00FE5083">
      <w:pPr>
        <w:widowControl w:val="0"/>
        <w:tabs>
          <w:tab w:val="left" w:pos="82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средства</w:t>
      </w:r>
      <w:r w:rsidRPr="006A24D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фиксирования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(фото,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видео,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записи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т.д.);</w:t>
      </w:r>
    </w:p>
    <w:p w:rsidR="00FE5083" w:rsidRPr="006A24DC" w:rsidRDefault="00FE5083" w:rsidP="00FE5083">
      <w:pPr>
        <w:widowControl w:val="0"/>
        <w:tabs>
          <w:tab w:val="left" w:pos="82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требует</w:t>
      </w:r>
      <w:r w:rsidRPr="006A24D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вопросов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(перемещение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пребывание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объекте);</w:t>
      </w:r>
    </w:p>
    <w:p w:rsidR="00FE5083" w:rsidRPr="006A24DC" w:rsidRDefault="00FE5083" w:rsidP="00FE5083">
      <w:pPr>
        <w:widowControl w:val="0"/>
        <w:tabs>
          <w:tab w:val="left" w:pos="82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в</w:t>
      </w:r>
      <w:r w:rsidRPr="006A24D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случае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A24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 xml:space="preserve">правовых 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вопросов.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В рамках профориентации экскурсия позволяет получить максимальную информацию</w:t>
      </w:r>
      <w:r w:rsidRPr="006A24DC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  <w:r w:rsidRPr="006A24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 условиях труда,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средствах труда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д.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сути,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 xml:space="preserve">полное представление, за исключением практического участия в данной профессиональной 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деятельности.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b/>
          <w:bCs/>
          <w:sz w:val="24"/>
          <w:szCs w:val="24"/>
        </w:rPr>
        <w:t>Преимущества</w:t>
      </w:r>
      <w:r w:rsidRPr="006A24DC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метода</w:t>
      </w:r>
    </w:p>
    <w:p w:rsidR="00FE5083" w:rsidRPr="006A24DC" w:rsidRDefault="00FE5083" w:rsidP="00FE5083">
      <w:pPr>
        <w:widowControl w:val="0"/>
        <w:tabs>
          <w:tab w:val="left" w:pos="82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Непосредственный контакт с объектом. Получение практически полной информации без посредников (экскурсовод – помощник).</w:t>
      </w:r>
    </w:p>
    <w:p w:rsidR="00FE5083" w:rsidRPr="006A24DC" w:rsidRDefault="00FE5083" w:rsidP="00FE5083">
      <w:pPr>
        <w:widowControl w:val="0"/>
        <w:tabs>
          <w:tab w:val="left" w:pos="82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Не</w:t>
      </w:r>
      <w:r w:rsidRPr="006A24D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требует,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правило,</w:t>
      </w:r>
      <w:r w:rsidRPr="006A24D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специальной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 xml:space="preserve">подготовки 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участников.</w:t>
      </w:r>
    </w:p>
    <w:p w:rsidR="00FE5083" w:rsidRPr="006A24DC" w:rsidRDefault="00FE5083" w:rsidP="00FE5083">
      <w:pPr>
        <w:widowControl w:val="0"/>
        <w:tabs>
          <w:tab w:val="left" w:pos="82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Мотивационно</w:t>
      </w:r>
      <w:r w:rsidRPr="006A24D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привлекает</w:t>
      </w:r>
      <w:r w:rsidRPr="006A24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6A24D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(вызывает</w:t>
      </w:r>
      <w:r w:rsidRPr="006A24D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интерес).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Недостатки</w:t>
      </w:r>
    </w:p>
    <w:p w:rsidR="00FE5083" w:rsidRPr="006A24DC" w:rsidRDefault="00FE5083" w:rsidP="00FE5083">
      <w:pPr>
        <w:widowControl w:val="0"/>
        <w:tabs>
          <w:tab w:val="left" w:pos="82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Организация</w:t>
      </w:r>
      <w:r w:rsidRPr="006A24D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требует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серьезной</w:t>
      </w:r>
      <w:r w:rsidRPr="006A24D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подготовки.</w:t>
      </w:r>
    </w:p>
    <w:p w:rsidR="00FE5083" w:rsidRPr="006A24DC" w:rsidRDefault="00FE5083" w:rsidP="00FE5083">
      <w:pPr>
        <w:widowControl w:val="0"/>
        <w:tabs>
          <w:tab w:val="left" w:pos="82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- Ресурсы.</w:t>
      </w:r>
    </w:p>
    <w:p w:rsidR="00FE5083" w:rsidRPr="006A24DC" w:rsidRDefault="00FE5083" w:rsidP="00FE5083">
      <w:pPr>
        <w:widowControl w:val="0"/>
        <w:tabs>
          <w:tab w:val="left" w:pos="82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- Вопросы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безопасности.</w:t>
      </w:r>
    </w:p>
    <w:p w:rsidR="00FE5083" w:rsidRPr="006A24DC" w:rsidRDefault="00FE5083" w:rsidP="00FE5083">
      <w:pPr>
        <w:widowControl w:val="0"/>
        <w:tabs>
          <w:tab w:val="left" w:pos="825"/>
          <w:tab w:val="left" w:pos="2337"/>
          <w:tab w:val="left" w:pos="4203"/>
          <w:tab w:val="left" w:pos="5575"/>
          <w:tab w:val="left" w:pos="6035"/>
          <w:tab w:val="left" w:pos="7364"/>
          <w:tab w:val="left" w:pos="7680"/>
          <w:tab w:val="left" w:pos="8757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- Пассивность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ab/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(относительная)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ab/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участников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ab/>
      </w:r>
      <w:r w:rsidRPr="006A24DC">
        <w:rPr>
          <w:rFonts w:ascii="Times New Roman" w:eastAsia="Times New Roman" w:hAnsi="Times New Roman" w:cs="Times New Roman"/>
          <w:spacing w:val="-6"/>
          <w:sz w:val="24"/>
          <w:szCs w:val="24"/>
        </w:rPr>
        <w:t>по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ab/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сравнению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ab/>
      </w:r>
      <w:r w:rsidRPr="006A24DC">
        <w:rPr>
          <w:rFonts w:ascii="Times New Roman" w:eastAsia="Times New Roman" w:hAnsi="Times New Roman" w:cs="Times New Roman"/>
          <w:spacing w:val="-10"/>
          <w:sz w:val="24"/>
          <w:szCs w:val="24"/>
        </w:rPr>
        <w:t>с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ab/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>другими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ab/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методами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(проектной деятельностью, профессиональной пробой).</w:t>
      </w:r>
    </w:p>
    <w:p w:rsidR="00FE5083" w:rsidRPr="006A24DC" w:rsidRDefault="00FE5083" w:rsidP="00FE5083">
      <w:pPr>
        <w:widowControl w:val="0"/>
        <w:tabs>
          <w:tab w:val="left" w:pos="825"/>
          <w:tab w:val="left" w:pos="2337"/>
          <w:tab w:val="left" w:pos="4203"/>
          <w:tab w:val="left" w:pos="5575"/>
          <w:tab w:val="left" w:pos="6035"/>
          <w:tab w:val="left" w:pos="7364"/>
          <w:tab w:val="left" w:pos="7680"/>
          <w:tab w:val="left" w:pos="8757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5083" w:rsidRPr="00FC2E15" w:rsidRDefault="00FE5083" w:rsidP="00FE5083">
      <w:pPr>
        <w:pStyle w:val="a9"/>
        <w:widowControl w:val="0"/>
        <w:numPr>
          <w:ilvl w:val="1"/>
          <w:numId w:val="7"/>
        </w:numPr>
        <w:tabs>
          <w:tab w:val="left" w:pos="825"/>
          <w:tab w:val="left" w:pos="1134"/>
          <w:tab w:val="left" w:pos="4203"/>
          <w:tab w:val="left" w:pos="5575"/>
          <w:tab w:val="left" w:pos="6035"/>
          <w:tab w:val="left" w:pos="7364"/>
          <w:tab w:val="left" w:pos="7680"/>
          <w:tab w:val="left" w:pos="8757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</w:pPr>
      <w:r w:rsidRPr="00FC2E15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  <w:t>Программа «Билет в будущее»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Рабочая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разработана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комплексной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систематической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6-11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основе материалов Всероссийского Проекта «Билет в будущее» (далее проект). Проект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реализуется в рамках федерального проекта «Успех каждого ребенка», национального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проекта «Образование». Оператором проекта выступает Фонд гуманитарных проектов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(далее –</w:t>
      </w:r>
      <w:r w:rsidRPr="006A24D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Оператор).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Внеурочная деятельность — важная часть образовательного и воспитательного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комплекса, в рамках которой педагогический состав школы способствует обеспечению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содержательного досуга детей через организацию комплексной профориентационной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Рекомендовано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мероприятия, направленные на создание и функционирование системы мер по ранней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профориентации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6-11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классов.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Одним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вариантов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профориентационной работы в школе является участие образовательной организации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Всероссийском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проекте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«Билет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будущее»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направленная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личности,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6A24DC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lastRenderedPageBreak/>
        <w:t>для</w:t>
      </w:r>
      <w:r w:rsidRPr="006A24DC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самоопределения</w:t>
      </w:r>
      <w:r w:rsidRPr="006A24D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социализации</w:t>
      </w:r>
      <w:r w:rsidRPr="006A24DC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6A24DC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A24D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основе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социокультурных,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духовно-нравственных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принятых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российском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обществе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интересах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государства, формирование у обучающихся чувства патриотизма, гражданственности,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человеку труда и старшему поколению, взаимного уважения, бережного отношения к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культурному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наследию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традициям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многонационального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народа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Федерации,</w:t>
      </w:r>
      <w:r w:rsidRPr="006A24D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природе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окружающей</w:t>
      </w:r>
      <w:r w:rsidRPr="006A24D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среде.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Мероприятия программы построены на основе системной модели содействия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самоопределению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организаций,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основанной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сочетании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мотивационно-активизирующего,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информационно-обучающего,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A24DC">
        <w:rPr>
          <w:rFonts w:ascii="Times New Roman" w:eastAsia="Times New Roman" w:hAnsi="Times New Roman" w:cs="Times New Roman"/>
          <w:sz w:val="24"/>
          <w:szCs w:val="24"/>
        </w:rPr>
        <w:t>практико</w:t>
      </w:r>
      <w:proofErr w:type="spellEnd"/>
      <w:r w:rsidRPr="006A24D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A24D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ориентированного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A24DC">
        <w:rPr>
          <w:rFonts w:ascii="Times New Roman" w:eastAsia="Times New Roman" w:hAnsi="Times New Roman" w:cs="Times New Roman"/>
          <w:sz w:val="24"/>
          <w:szCs w:val="24"/>
        </w:rPr>
        <w:t>диагностико-консультативного</w:t>
      </w:r>
      <w:proofErr w:type="spellEnd"/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подходов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профессиональному самоопределению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вовлечению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процесса.</w:t>
      </w:r>
    </w:p>
    <w:p w:rsidR="00FE5083" w:rsidRPr="006A24DC" w:rsidRDefault="00FE5083" w:rsidP="00FE5083">
      <w:pPr>
        <w:widowControl w:val="0"/>
        <w:tabs>
          <w:tab w:val="left" w:pos="1862"/>
          <w:tab w:val="left" w:pos="2274"/>
          <w:tab w:val="left" w:pos="3498"/>
          <w:tab w:val="left" w:pos="5099"/>
          <w:tab w:val="left" w:pos="6164"/>
          <w:tab w:val="left" w:pos="6763"/>
        </w:tabs>
        <w:autoSpaceDE w:val="0"/>
        <w:autoSpaceDN w:val="0"/>
        <w:spacing w:after="0" w:line="276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и задачи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программы </w:t>
      </w:r>
      <w:r w:rsidRPr="006A24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профориентации «Билет в будущее» </w:t>
      </w:r>
    </w:p>
    <w:p w:rsidR="00FE5083" w:rsidRPr="006A24DC" w:rsidRDefault="00FE5083" w:rsidP="00FE5083">
      <w:pPr>
        <w:widowControl w:val="0"/>
        <w:tabs>
          <w:tab w:val="left" w:pos="1766"/>
          <w:tab w:val="left" w:pos="4806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6A24D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6A24DC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 </w:t>
      </w:r>
      <w:r w:rsidRPr="006A24DC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готовности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ab/>
        <w:t>к</w:t>
      </w:r>
      <w:r w:rsidRPr="006A24DC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профессиональному</w:t>
      </w:r>
      <w:r w:rsidRPr="006A24DC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самоопределению</w:t>
      </w:r>
      <w:r w:rsidRPr="006A24D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(далее –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ГПС)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6–11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  <w:r w:rsidRPr="006A24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организаций.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6A24DC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FE5083" w:rsidRPr="006A24DC" w:rsidRDefault="00FE5083" w:rsidP="00FE5083">
      <w:pPr>
        <w:widowControl w:val="0"/>
        <w:tabs>
          <w:tab w:val="left" w:pos="941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построение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содействия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профессиональному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самоопределению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организаций,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основанной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сочетании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мотивационно-активизирующего,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информационно-обучающего,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A24DC">
        <w:rPr>
          <w:rFonts w:ascii="Times New Roman" w:eastAsia="Times New Roman" w:hAnsi="Times New Roman" w:cs="Times New Roman"/>
          <w:sz w:val="24"/>
          <w:szCs w:val="24"/>
        </w:rPr>
        <w:t>практико</w:t>
      </w:r>
      <w:proofErr w:type="spellEnd"/>
      <w:r w:rsidRPr="006A24DC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ориентированного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A24DC">
        <w:rPr>
          <w:rFonts w:ascii="Times New Roman" w:eastAsia="Times New Roman" w:hAnsi="Times New Roman" w:cs="Times New Roman"/>
          <w:sz w:val="24"/>
          <w:szCs w:val="24"/>
        </w:rPr>
        <w:t>диагностико-консультационного</w:t>
      </w:r>
      <w:proofErr w:type="spellEnd"/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подходов</w:t>
      </w:r>
      <w:r w:rsidRPr="006A24DC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6A24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ГПС</w:t>
      </w:r>
      <w:r w:rsidRPr="006A24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вовлечению</w:t>
      </w:r>
      <w:r w:rsidRPr="006A24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6A24D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6A24D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процесса;</w:t>
      </w:r>
    </w:p>
    <w:p w:rsidR="00FE5083" w:rsidRPr="006A24DC" w:rsidRDefault="00FE5083" w:rsidP="00FE5083">
      <w:pPr>
        <w:widowControl w:val="0"/>
        <w:tabs>
          <w:tab w:val="left" w:pos="941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выявление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исходного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внутренней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(мотивационно-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личностной)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внешней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6A24DC">
        <w:rPr>
          <w:rFonts w:ascii="Times New Roman" w:eastAsia="Times New Roman" w:hAnsi="Times New Roman" w:cs="Times New Roman"/>
          <w:sz w:val="24"/>
          <w:szCs w:val="24"/>
        </w:rPr>
        <w:t>знаниевой</w:t>
      </w:r>
      <w:proofErr w:type="spellEnd"/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карьерной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грамотности)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сторон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готовности к профессиональному самоопределению у обучающихся и уровня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готовности,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который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продемонстрирует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программе;</w:t>
      </w:r>
    </w:p>
    <w:p w:rsidR="00FE5083" w:rsidRPr="006A24DC" w:rsidRDefault="00FE5083" w:rsidP="00FE5083">
      <w:pPr>
        <w:widowControl w:val="0"/>
        <w:tabs>
          <w:tab w:val="left" w:pos="941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рекомендаций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6A24DC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построению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образовательно-профессиональной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траектории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6A24D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осознанности,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интересов,</w:t>
      </w:r>
      <w:r w:rsidRPr="006A24D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способностей,</w:t>
      </w:r>
      <w:r w:rsidRPr="006A24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доступных</w:t>
      </w:r>
      <w:r w:rsidRPr="006A24D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возможностей;</w:t>
      </w:r>
    </w:p>
    <w:p w:rsidR="00FE5083" w:rsidRPr="006A24DC" w:rsidRDefault="00FE5083" w:rsidP="00FE5083">
      <w:pPr>
        <w:widowControl w:val="0"/>
        <w:tabs>
          <w:tab w:val="left" w:pos="941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информирование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специфике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рынка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системе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6A24DC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6A24DC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(включая</w:t>
      </w:r>
      <w:r w:rsidRPr="006A24DC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Pr="006A24DC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A24DC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перспективными</w:t>
      </w:r>
      <w:r w:rsidRPr="006A24DC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востребованными в ближайшем будущем профессиями и отраслями экономики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РФ)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посредством</w:t>
      </w:r>
      <w:r w:rsidRPr="006A24D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6A24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мероприятий,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т.ч.</w:t>
      </w:r>
      <w:r w:rsidRPr="006A24D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6A24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проб;</w:t>
      </w:r>
    </w:p>
    <w:p w:rsidR="00FE5083" w:rsidRPr="006A24DC" w:rsidRDefault="00FE5083" w:rsidP="00FE5083">
      <w:pPr>
        <w:widowControl w:val="0"/>
        <w:numPr>
          <w:ilvl w:val="0"/>
          <w:numId w:val="14"/>
        </w:numPr>
        <w:tabs>
          <w:tab w:val="left" w:pos="941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формирование у обучающихся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навыков и умений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карьерной грамотности 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других компетенций, необходимых для осуществления всех этапов карьерной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A24DC">
        <w:rPr>
          <w:rFonts w:ascii="Times New Roman" w:eastAsia="Times New Roman" w:hAnsi="Times New Roman" w:cs="Times New Roman"/>
          <w:sz w:val="24"/>
          <w:szCs w:val="24"/>
        </w:rPr>
        <w:t>самонавигации</w:t>
      </w:r>
      <w:proofErr w:type="spellEnd"/>
      <w:r w:rsidRPr="006A24D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приобретения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осмысления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A24DC">
        <w:rPr>
          <w:rFonts w:ascii="Times New Roman" w:eastAsia="Times New Roman" w:hAnsi="Times New Roman" w:cs="Times New Roman"/>
          <w:sz w:val="24"/>
          <w:szCs w:val="24"/>
        </w:rPr>
        <w:t>профориентационно</w:t>
      </w:r>
      <w:proofErr w:type="spellEnd"/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значимого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опыта,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активного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ресурсов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территориальной</w:t>
      </w:r>
      <w:r w:rsidRPr="006A24DC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среды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самоопределения,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самооценки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успешности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прохождения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осознанного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конструирования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индивидуальной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образовательно-профессиональной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траектории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адаптации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имеющихся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компетенций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среды.</w:t>
      </w:r>
    </w:p>
    <w:p w:rsidR="00FE5083" w:rsidRPr="006A24DC" w:rsidRDefault="00FE5083" w:rsidP="00FE5083">
      <w:pPr>
        <w:widowControl w:val="0"/>
        <w:numPr>
          <w:ilvl w:val="0"/>
          <w:numId w:val="14"/>
        </w:numPr>
        <w:tabs>
          <w:tab w:val="left" w:pos="941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ценностного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труду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основному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способу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жизненного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благополучия,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залогу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успешного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профессионального самоопределения и ощущения уверенности в завтрашнем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дне.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5083" w:rsidRPr="006A24DC" w:rsidRDefault="00FE5083" w:rsidP="00FE5083">
      <w:pPr>
        <w:widowControl w:val="0"/>
        <w:tabs>
          <w:tab w:val="left" w:pos="1862"/>
          <w:tab w:val="left" w:pos="2274"/>
          <w:tab w:val="left" w:pos="3498"/>
          <w:tab w:val="left" w:pos="5099"/>
          <w:tab w:val="left" w:pos="6164"/>
          <w:tab w:val="left" w:pos="6763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и роль курса по профориентации «Билет в будущее» во внеурочной деятельности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lastRenderedPageBreak/>
        <w:t>В Стратегии развития воспитания в Российской Федерации на период до 2025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одним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направлений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считается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трудовое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самоопределение, которое реализуется посредством «воспитания у детей уважения к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труду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людям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труда,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трудовым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достижениям;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содействия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профессиональному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самоопределению,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приобщения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социально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значимой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осмысленного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выбора</w:t>
      </w:r>
      <w:r w:rsidRPr="006A24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профессии»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Подготовка обучающихся к самостоятельному, осознанному выбору профессии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является обязательной частью гармоничного развития каждой личности и неотрывно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рассматриваться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связке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физическим,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эмоциональным,</w:t>
      </w:r>
      <w:r w:rsidRPr="006A24DC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интеллектуальным,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трудовым,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эстетическим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воспитанием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школьника,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т.е.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интегрирована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учебно-</w:t>
      </w:r>
      <w:r w:rsidRPr="006A24D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воспитательный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процесс,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а,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следовательно,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профориентационная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школах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является одним из важнейших компонентов в развитии как отдельно взятого человека,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целом.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Всероссийском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проекте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«Билет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будущее»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позволит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реализовать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ключевые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получить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информационно-методическое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сопровождение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специалистов, ответственных за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реализацию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программы (педагогов-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навигаторов).Программа разработана с учетом преемственности профориентационных задач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при переходе обучающихся 6-11 классов с одной ступени обучения на другую (при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переходе из класса в класс). Рекомендуемая учебная нагрузка – 24 часа (аудиторная 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внеаудиторная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(самостоятельная)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работа),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 учетом основной активности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периоды:</w:t>
      </w:r>
      <w:r w:rsidRPr="006A24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сентябрь</w:t>
      </w:r>
      <w:r w:rsidRPr="006A24DC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декабрь,</w:t>
      </w:r>
      <w:r w:rsidRPr="006A24D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март</w:t>
      </w:r>
      <w:r w:rsidRPr="006A24DC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апрель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(ежегодно).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Методическое сопровождение курса представлено данной рабочей программой,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методическими рекомендациями о реализации проекта профессиональной ориентации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6-11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«Билет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будущее»,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материалами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Всероссийского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«Билет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будущее»,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доступными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ознакомления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педагогам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проекта,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зарегистрированным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интернет-платформе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Курс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рекомендуется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основного и среднего общего образования. На групповых и индивидуальных занятиях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используются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современные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профориентационные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профориентационные уроки, диагностика, разбор результатов диагностики, посещение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профориентационного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выбора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регионе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(очный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формат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онлайн-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формат),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прохождение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</w:t>
      </w:r>
      <w:r w:rsidRPr="006A24D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др.</w:t>
      </w:r>
    </w:p>
    <w:p w:rsidR="00FE5083" w:rsidRPr="006A24DC" w:rsidRDefault="00FE5083" w:rsidP="00FE5083">
      <w:pPr>
        <w:widowControl w:val="0"/>
        <w:tabs>
          <w:tab w:val="left" w:pos="825"/>
          <w:tab w:val="left" w:pos="2337"/>
          <w:tab w:val="left" w:pos="4203"/>
          <w:tab w:val="left" w:pos="5575"/>
          <w:tab w:val="left" w:pos="6035"/>
          <w:tab w:val="left" w:pos="7364"/>
          <w:tab w:val="left" w:pos="7680"/>
          <w:tab w:val="left" w:pos="8757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5083" w:rsidRPr="00FC2E15" w:rsidRDefault="00FE5083" w:rsidP="00FE5083">
      <w:pPr>
        <w:pStyle w:val="a9"/>
        <w:widowControl w:val="0"/>
        <w:numPr>
          <w:ilvl w:val="1"/>
          <w:numId w:val="7"/>
        </w:numPr>
        <w:tabs>
          <w:tab w:val="left" w:pos="825"/>
          <w:tab w:val="left" w:pos="1134"/>
          <w:tab w:val="left" w:pos="4203"/>
          <w:tab w:val="left" w:pos="5575"/>
          <w:tab w:val="left" w:pos="6035"/>
          <w:tab w:val="left" w:pos="7364"/>
          <w:tab w:val="left" w:pos="7680"/>
          <w:tab w:val="left" w:pos="8757"/>
        </w:tabs>
        <w:autoSpaceDE w:val="0"/>
        <w:autoSpaceDN w:val="0"/>
        <w:spacing w:after="0" w:line="276" w:lineRule="auto"/>
        <w:ind w:left="0" w:firstLine="709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</w:pPr>
      <w:r w:rsidRPr="00FC2E15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  <w:t>Сетевые программы в профориентации совместно с колледжами, вузами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Одной из важнейших задач образовательной политики государства на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современном этапе выступает организация всестороннего партнерства. Это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означает, в том числе, и развитие сетевого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 различных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уровнях системы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FE5083" w:rsidRPr="006A24DC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A24D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Сетевое взаимодействие – форма сотрудничества, которая позволяет наиболее эффективно использовать имеющиеся ресурсы организаций. 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Актуальность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создания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модели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сетевого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ориентации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профессиональному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самоопределению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организаций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разного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типа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связана</w:t>
      </w:r>
      <w:r w:rsidRPr="006A24DC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решением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ряда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проблем:</w:t>
      </w:r>
    </w:p>
    <w:p w:rsidR="00FE5083" w:rsidRPr="006A24DC" w:rsidRDefault="00FE5083" w:rsidP="00FE5083">
      <w:pPr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повышения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качественного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оказания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услуг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сфере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ориентации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самоопределения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отдельным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учреждением,</w:t>
      </w:r>
      <w:r w:rsidRPr="006A24DC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системой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целом,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продиктовано,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прежде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всего,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lastRenderedPageBreak/>
        <w:t>требованиями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региональной</w:t>
      </w:r>
      <w:r w:rsidRPr="006A24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 муниципальной экономики;</w:t>
      </w:r>
    </w:p>
    <w:p w:rsidR="00FE5083" w:rsidRPr="006A24DC" w:rsidRDefault="00FE5083" w:rsidP="00FE5083">
      <w:pPr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проблема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отсутствия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системного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подхода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профориентационного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самоопределения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подрастающего поколения;</w:t>
      </w:r>
    </w:p>
    <w:p w:rsidR="00FE5083" w:rsidRPr="006A24DC" w:rsidRDefault="00FE5083" w:rsidP="00FE5083">
      <w:pPr>
        <w:widowControl w:val="0"/>
        <w:numPr>
          <w:ilvl w:val="0"/>
          <w:numId w:val="15"/>
        </w:numPr>
        <w:tabs>
          <w:tab w:val="left" w:pos="1134"/>
          <w:tab w:val="left" w:pos="1833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дефицита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используемых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ресурсов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отсутствия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технологичных методик управления;</w:t>
      </w:r>
    </w:p>
    <w:p w:rsidR="00FE5083" w:rsidRPr="006A24DC" w:rsidRDefault="00FE5083" w:rsidP="00FE5083">
      <w:pPr>
        <w:widowControl w:val="0"/>
        <w:numPr>
          <w:ilvl w:val="0"/>
          <w:numId w:val="15"/>
        </w:numPr>
        <w:tabs>
          <w:tab w:val="left" w:pos="1134"/>
          <w:tab w:val="left" w:pos="1811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интеграции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учреждений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дошкольного,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дополнительного образования с целью создания единого образовательного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пространства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социализации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6A24D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ФГОС;</w:t>
      </w:r>
    </w:p>
    <w:p w:rsidR="00FE5083" w:rsidRPr="006A24DC" w:rsidRDefault="00FE5083" w:rsidP="00FE5083">
      <w:pPr>
        <w:widowControl w:val="0"/>
        <w:numPr>
          <w:ilvl w:val="0"/>
          <w:numId w:val="15"/>
        </w:numPr>
        <w:tabs>
          <w:tab w:val="left" w:pos="1134"/>
          <w:tab w:val="left" w:pos="1617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 xml:space="preserve">проблемы развития и повышения уровня </w:t>
      </w:r>
      <w:proofErr w:type="spellStart"/>
      <w:r w:rsidRPr="006A24DC">
        <w:rPr>
          <w:rFonts w:ascii="Times New Roman" w:eastAsia="Times New Roman" w:hAnsi="Times New Roman" w:cs="Times New Roman"/>
          <w:sz w:val="24"/>
          <w:szCs w:val="24"/>
        </w:rPr>
        <w:t>медиакультуры</w:t>
      </w:r>
      <w:proofErr w:type="spellEnd"/>
      <w:r w:rsidRPr="006A24DC">
        <w:rPr>
          <w:rFonts w:ascii="Times New Roman" w:eastAsia="Times New Roman" w:hAnsi="Times New Roman" w:cs="Times New Roman"/>
          <w:sz w:val="24"/>
          <w:szCs w:val="24"/>
        </w:rPr>
        <w:t>, цифровых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компетенций</w:t>
      </w:r>
      <w:r w:rsidRPr="006A24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 воспитателей.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Сегодня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сетевым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взаимодействием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понимается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горизонтальных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вертикальных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связей,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обеспечивающая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доступность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качественного</w:t>
      </w:r>
      <w:r w:rsidRPr="006A24DC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6A24DC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A24DC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6A24DC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категорий</w:t>
      </w:r>
      <w:r w:rsidRPr="006A24DC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граждан,</w:t>
      </w:r>
      <w:r w:rsidRPr="006A24DC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вариативность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открытость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организаций,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Pr="006A24D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профессиональной компетентности педагогов и использование современных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ИКТ-технологий.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Сетевое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позволяет:</w:t>
      </w:r>
    </w:p>
    <w:p w:rsidR="00FE5083" w:rsidRPr="006A24DC" w:rsidRDefault="00FE5083" w:rsidP="00FE5083">
      <w:pPr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распределять</w:t>
      </w:r>
      <w:r w:rsidRPr="006A24D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ресурсы</w:t>
      </w:r>
      <w:r w:rsidRPr="006A24D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6A24D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задаче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FE5083" w:rsidRPr="006A24DC" w:rsidRDefault="00FE5083" w:rsidP="00FE5083">
      <w:pPr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опираться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инициативу</w:t>
      </w:r>
      <w:r w:rsidRPr="006A24D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конкретного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участника;</w:t>
      </w:r>
    </w:p>
    <w:p w:rsidR="00FE5083" w:rsidRPr="006A24DC" w:rsidRDefault="00FE5083" w:rsidP="00FE5083">
      <w:pPr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6A24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прямой</w:t>
      </w:r>
      <w:r w:rsidRPr="006A24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контакт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6A24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другом;</w:t>
      </w:r>
    </w:p>
    <w:p w:rsidR="00FE5083" w:rsidRPr="006A24DC" w:rsidRDefault="00FE5083" w:rsidP="00FE5083">
      <w:pPr>
        <w:widowControl w:val="0"/>
        <w:numPr>
          <w:ilvl w:val="0"/>
          <w:numId w:val="15"/>
        </w:numPr>
        <w:tabs>
          <w:tab w:val="left" w:pos="1134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выстраивать многообразные возможные пути движения при общности</w:t>
      </w:r>
      <w:r w:rsidRPr="006A24D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внешней</w:t>
      </w:r>
      <w:r w:rsidRPr="006A24D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цели;</w:t>
      </w:r>
    </w:p>
    <w:p w:rsidR="00FE5083" w:rsidRPr="006A24DC" w:rsidRDefault="00FE5083" w:rsidP="00FE5083">
      <w:pPr>
        <w:widowControl w:val="0"/>
        <w:numPr>
          <w:ilvl w:val="0"/>
          <w:numId w:val="15"/>
        </w:numPr>
        <w:tabs>
          <w:tab w:val="left" w:pos="1134"/>
          <w:tab w:val="left" w:pos="1670"/>
        </w:tabs>
        <w:autoSpaceDE w:val="0"/>
        <w:autoSpaceDN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общий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ресурс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сети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нужд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конкретного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участника.</w:t>
      </w:r>
    </w:p>
    <w:p w:rsidR="00FE5083" w:rsidRPr="006A24DC" w:rsidRDefault="00FE5083" w:rsidP="00FE5083">
      <w:pPr>
        <w:pStyle w:val="a5"/>
        <w:spacing w:line="276" w:lineRule="auto"/>
        <w:ind w:left="0" w:firstLine="709"/>
        <w:jc w:val="both"/>
        <w:rPr>
          <w:sz w:val="24"/>
          <w:szCs w:val="24"/>
        </w:rPr>
      </w:pPr>
      <w:r w:rsidRPr="006A24DC">
        <w:rPr>
          <w:sz w:val="24"/>
          <w:szCs w:val="24"/>
        </w:rPr>
        <w:t>Сетевая форма взаимодействия образовательных организаций – особый</w:t>
      </w:r>
      <w:r w:rsidRPr="006A24DC">
        <w:rPr>
          <w:spacing w:val="-67"/>
          <w:sz w:val="24"/>
          <w:szCs w:val="24"/>
        </w:rPr>
        <w:t xml:space="preserve"> </w:t>
      </w:r>
      <w:r w:rsidRPr="006A24DC">
        <w:rPr>
          <w:sz w:val="24"/>
          <w:szCs w:val="24"/>
        </w:rPr>
        <w:t>способ</w:t>
      </w:r>
      <w:r w:rsidRPr="006A24DC">
        <w:rPr>
          <w:spacing w:val="1"/>
          <w:sz w:val="24"/>
          <w:szCs w:val="24"/>
        </w:rPr>
        <w:t xml:space="preserve"> </w:t>
      </w:r>
      <w:r w:rsidRPr="006A24DC">
        <w:rPr>
          <w:sz w:val="24"/>
          <w:szCs w:val="24"/>
        </w:rPr>
        <w:t>организации</w:t>
      </w:r>
      <w:r w:rsidRPr="006A24DC">
        <w:rPr>
          <w:spacing w:val="1"/>
          <w:sz w:val="24"/>
          <w:szCs w:val="24"/>
        </w:rPr>
        <w:t xml:space="preserve"> </w:t>
      </w:r>
      <w:r w:rsidRPr="006A24DC">
        <w:rPr>
          <w:sz w:val="24"/>
          <w:szCs w:val="24"/>
        </w:rPr>
        <w:t>образовательной</w:t>
      </w:r>
      <w:r w:rsidRPr="006A24DC">
        <w:rPr>
          <w:spacing w:val="1"/>
          <w:sz w:val="24"/>
          <w:szCs w:val="24"/>
        </w:rPr>
        <w:t xml:space="preserve"> </w:t>
      </w:r>
      <w:r w:rsidRPr="006A24DC">
        <w:rPr>
          <w:sz w:val="24"/>
          <w:szCs w:val="24"/>
        </w:rPr>
        <w:t>деятельности,</w:t>
      </w:r>
      <w:r w:rsidRPr="006A24DC">
        <w:rPr>
          <w:spacing w:val="1"/>
          <w:sz w:val="24"/>
          <w:szCs w:val="24"/>
        </w:rPr>
        <w:t xml:space="preserve"> </w:t>
      </w:r>
      <w:r w:rsidRPr="006A24DC">
        <w:rPr>
          <w:sz w:val="24"/>
          <w:szCs w:val="24"/>
        </w:rPr>
        <w:t>основанный</w:t>
      </w:r>
      <w:r w:rsidRPr="006A24DC">
        <w:rPr>
          <w:spacing w:val="1"/>
          <w:sz w:val="24"/>
          <w:szCs w:val="24"/>
        </w:rPr>
        <w:t xml:space="preserve"> </w:t>
      </w:r>
      <w:r w:rsidRPr="006A24DC">
        <w:rPr>
          <w:sz w:val="24"/>
          <w:szCs w:val="24"/>
        </w:rPr>
        <w:t>на</w:t>
      </w:r>
      <w:r w:rsidRPr="006A24DC">
        <w:rPr>
          <w:spacing w:val="1"/>
          <w:sz w:val="24"/>
          <w:szCs w:val="24"/>
        </w:rPr>
        <w:t xml:space="preserve"> </w:t>
      </w:r>
      <w:r w:rsidRPr="006A24DC">
        <w:rPr>
          <w:sz w:val="24"/>
          <w:szCs w:val="24"/>
        </w:rPr>
        <w:t>интеграции</w:t>
      </w:r>
      <w:r w:rsidRPr="006A24DC">
        <w:rPr>
          <w:spacing w:val="1"/>
          <w:sz w:val="24"/>
          <w:szCs w:val="24"/>
        </w:rPr>
        <w:t xml:space="preserve"> </w:t>
      </w:r>
      <w:r w:rsidRPr="006A24DC">
        <w:rPr>
          <w:sz w:val="24"/>
          <w:szCs w:val="24"/>
        </w:rPr>
        <w:t>информационных,</w:t>
      </w:r>
      <w:r w:rsidRPr="006A24DC">
        <w:rPr>
          <w:spacing w:val="1"/>
          <w:sz w:val="24"/>
          <w:szCs w:val="24"/>
        </w:rPr>
        <w:t xml:space="preserve"> </w:t>
      </w:r>
      <w:r w:rsidRPr="006A24DC">
        <w:rPr>
          <w:sz w:val="24"/>
          <w:szCs w:val="24"/>
        </w:rPr>
        <w:t>инновационных,</w:t>
      </w:r>
      <w:r w:rsidRPr="006A24DC">
        <w:rPr>
          <w:spacing w:val="1"/>
          <w:sz w:val="24"/>
          <w:szCs w:val="24"/>
        </w:rPr>
        <w:t xml:space="preserve"> </w:t>
      </w:r>
      <w:r w:rsidRPr="006A24DC">
        <w:rPr>
          <w:sz w:val="24"/>
          <w:szCs w:val="24"/>
        </w:rPr>
        <w:t>методических,</w:t>
      </w:r>
      <w:r w:rsidRPr="006A24DC">
        <w:rPr>
          <w:spacing w:val="1"/>
          <w:sz w:val="24"/>
          <w:szCs w:val="24"/>
        </w:rPr>
        <w:t xml:space="preserve"> </w:t>
      </w:r>
      <w:r w:rsidRPr="006A24DC">
        <w:rPr>
          <w:sz w:val="24"/>
          <w:szCs w:val="24"/>
        </w:rPr>
        <w:t>кадровых,</w:t>
      </w:r>
      <w:r w:rsidRPr="006A24DC">
        <w:rPr>
          <w:spacing w:val="1"/>
          <w:sz w:val="24"/>
          <w:szCs w:val="24"/>
        </w:rPr>
        <w:t xml:space="preserve"> </w:t>
      </w:r>
      <w:r w:rsidRPr="006A24DC">
        <w:rPr>
          <w:sz w:val="24"/>
          <w:szCs w:val="24"/>
        </w:rPr>
        <w:t>материально-технических,</w:t>
      </w:r>
      <w:r w:rsidRPr="006A24DC">
        <w:rPr>
          <w:spacing w:val="1"/>
          <w:sz w:val="24"/>
          <w:szCs w:val="24"/>
        </w:rPr>
        <w:t xml:space="preserve"> </w:t>
      </w:r>
      <w:r w:rsidRPr="006A24DC">
        <w:rPr>
          <w:sz w:val="24"/>
          <w:szCs w:val="24"/>
        </w:rPr>
        <w:t>финансовых</w:t>
      </w:r>
      <w:r w:rsidRPr="006A24DC">
        <w:rPr>
          <w:spacing w:val="1"/>
          <w:sz w:val="24"/>
          <w:szCs w:val="24"/>
        </w:rPr>
        <w:t xml:space="preserve"> </w:t>
      </w:r>
      <w:r w:rsidRPr="006A24DC">
        <w:rPr>
          <w:sz w:val="24"/>
          <w:szCs w:val="24"/>
        </w:rPr>
        <w:t>ресурсов</w:t>
      </w:r>
      <w:r w:rsidRPr="006A24DC">
        <w:rPr>
          <w:spacing w:val="1"/>
          <w:sz w:val="24"/>
          <w:szCs w:val="24"/>
        </w:rPr>
        <w:t xml:space="preserve"> </w:t>
      </w:r>
      <w:r w:rsidRPr="006A24DC">
        <w:rPr>
          <w:sz w:val="24"/>
          <w:szCs w:val="24"/>
        </w:rPr>
        <w:t>нескольких</w:t>
      </w:r>
      <w:r w:rsidRPr="006A24DC">
        <w:rPr>
          <w:spacing w:val="1"/>
          <w:sz w:val="24"/>
          <w:szCs w:val="24"/>
        </w:rPr>
        <w:t xml:space="preserve"> </w:t>
      </w:r>
      <w:r w:rsidRPr="006A24DC">
        <w:rPr>
          <w:sz w:val="24"/>
          <w:szCs w:val="24"/>
        </w:rPr>
        <w:t>организаций,</w:t>
      </w:r>
      <w:r w:rsidRPr="006A24DC">
        <w:rPr>
          <w:spacing w:val="1"/>
          <w:sz w:val="24"/>
          <w:szCs w:val="24"/>
        </w:rPr>
        <w:t xml:space="preserve"> </w:t>
      </w:r>
      <w:r w:rsidRPr="006A24DC">
        <w:rPr>
          <w:sz w:val="24"/>
          <w:szCs w:val="24"/>
        </w:rPr>
        <w:t>осуществляющих</w:t>
      </w:r>
      <w:r w:rsidRPr="006A24DC">
        <w:rPr>
          <w:spacing w:val="1"/>
          <w:sz w:val="24"/>
          <w:szCs w:val="24"/>
        </w:rPr>
        <w:t xml:space="preserve"> </w:t>
      </w:r>
      <w:r w:rsidRPr="006A24DC">
        <w:rPr>
          <w:sz w:val="24"/>
          <w:szCs w:val="24"/>
        </w:rPr>
        <w:t>образовательную</w:t>
      </w:r>
      <w:r w:rsidRPr="006A24DC">
        <w:rPr>
          <w:spacing w:val="1"/>
          <w:sz w:val="24"/>
          <w:szCs w:val="24"/>
        </w:rPr>
        <w:t xml:space="preserve"> </w:t>
      </w:r>
      <w:r w:rsidRPr="006A24DC">
        <w:rPr>
          <w:sz w:val="24"/>
          <w:szCs w:val="24"/>
        </w:rPr>
        <w:t>деятельность,</w:t>
      </w:r>
      <w:r w:rsidRPr="006A24DC">
        <w:rPr>
          <w:spacing w:val="1"/>
          <w:sz w:val="24"/>
          <w:szCs w:val="24"/>
        </w:rPr>
        <w:t xml:space="preserve"> </w:t>
      </w:r>
      <w:r w:rsidRPr="006A24DC">
        <w:rPr>
          <w:sz w:val="24"/>
          <w:szCs w:val="24"/>
        </w:rPr>
        <w:t>а</w:t>
      </w:r>
      <w:r w:rsidRPr="006A24DC">
        <w:rPr>
          <w:spacing w:val="1"/>
          <w:sz w:val="24"/>
          <w:szCs w:val="24"/>
        </w:rPr>
        <w:t xml:space="preserve"> </w:t>
      </w:r>
      <w:r w:rsidRPr="006A24DC">
        <w:rPr>
          <w:sz w:val="24"/>
          <w:szCs w:val="24"/>
        </w:rPr>
        <w:t>также,</w:t>
      </w:r>
      <w:r w:rsidRPr="006A24DC">
        <w:rPr>
          <w:spacing w:val="1"/>
          <w:sz w:val="24"/>
          <w:szCs w:val="24"/>
        </w:rPr>
        <w:t xml:space="preserve"> </w:t>
      </w:r>
      <w:r w:rsidRPr="006A24DC">
        <w:rPr>
          <w:sz w:val="24"/>
          <w:szCs w:val="24"/>
        </w:rPr>
        <w:t>при</w:t>
      </w:r>
      <w:r w:rsidRPr="006A24DC">
        <w:rPr>
          <w:spacing w:val="1"/>
          <w:sz w:val="24"/>
          <w:szCs w:val="24"/>
        </w:rPr>
        <w:t xml:space="preserve"> </w:t>
      </w:r>
      <w:r w:rsidRPr="006A24DC">
        <w:rPr>
          <w:sz w:val="24"/>
          <w:szCs w:val="24"/>
        </w:rPr>
        <w:t>необходимости,</w:t>
      </w:r>
      <w:r w:rsidRPr="006A24DC">
        <w:rPr>
          <w:spacing w:val="-1"/>
          <w:sz w:val="24"/>
          <w:szCs w:val="24"/>
        </w:rPr>
        <w:t xml:space="preserve"> </w:t>
      </w:r>
      <w:r w:rsidRPr="006A24DC">
        <w:rPr>
          <w:sz w:val="24"/>
          <w:szCs w:val="24"/>
        </w:rPr>
        <w:t>с</w:t>
      </w:r>
      <w:r w:rsidRPr="006A24DC">
        <w:rPr>
          <w:spacing w:val="-1"/>
          <w:sz w:val="24"/>
          <w:szCs w:val="24"/>
        </w:rPr>
        <w:t xml:space="preserve"> </w:t>
      </w:r>
      <w:r w:rsidRPr="006A24DC">
        <w:rPr>
          <w:sz w:val="24"/>
          <w:szCs w:val="24"/>
        </w:rPr>
        <w:t>использованием</w:t>
      </w:r>
      <w:r w:rsidRPr="006A24DC">
        <w:rPr>
          <w:spacing w:val="-1"/>
          <w:sz w:val="24"/>
          <w:szCs w:val="24"/>
        </w:rPr>
        <w:t xml:space="preserve"> </w:t>
      </w:r>
      <w:r w:rsidRPr="006A24DC">
        <w:rPr>
          <w:sz w:val="24"/>
          <w:szCs w:val="24"/>
        </w:rPr>
        <w:t>ресурсов</w:t>
      </w:r>
      <w:r w:rsidRPr="006A24DC">
        <w:rPr>
          <w:spacing w:val="-2"/>
          <w:sz w:val="24"/>
          <w:szCs w:val="24"/>
        </w:rPr>
        <w:t xml:space="preserve"> </w:t>
      </w:r>
      <w:r w:rsidRPr="006A24DC">
        <w:rPr>
          <w:sz w:val="24"/>
          <w:szCs w:val="24"/>
        </w:rPr>
        <w:t>иных</w:t>
      </w:r>
      <w:r w:rsidRPr="006A24DC">
        <w:rPr>
          <w:spacing w:val="-4"/>
          <w:sz w:val="24"/>
          <w:szCs w:val="24"/>
        </w:rPr>
        <w:t xml:space="preserve"> </w:t>
      </w:r>
      <w:r w:rsidRPr="006A24DC">
        <w:rPr>
          <w:sz w:val="24"/>
          <w:szCs w:val="24"/>
        </w:rPr>
        <w:t>организаций.</w:t>
      </w:r>
    </w:p>
    <w:p w:rsidR="00FE5083" w:rsidRPr="006A24DC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A24D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 В процессе сетевого взаимодействия происходит вовлечение одновременно нескольких образовательных организаций в учебный, внеучебный, внеурочный процесс. Такая форма сотрудничества является оптимальной формой, при которой различные образовательные организации, используя </w:t>
      </w:r>
      <w:proofErr w:type="gramStart"/>
      <w:r w:rsidRPr="006A24D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ресурсы</w:t>
      </w:r>
      <w:proofErr w:type="gramEnd"/>
      <w:r w:rsidRPr="006A24D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друг друга,  могут достичь различных результатов в области образования.  Механизм взаимодействия – договорные отношения.</w:t>
      </w:r>
    </w:p>
    <w:p w:rsidR="00FE5083" w:rsidRPr="006A24DC" w:rsidRDefault="00FE5083" w:rsidP="00FE5083">
      <w:pPr>
        <w:widowControl w:val="0"/>
        <w:tabs>
          <w:tab w:val="left" w:pos="825"/>
          <w:tab w:val="left" w:pos="2337"/>
          <w:tab w:val="left" w:pos="4203"/>
          <w:tab w:val="left" w:pos="5575"/>
          <w:tab w:val="left" w:pos="6035"/>
          <w:tab w:val="left" w:pos="7364"/>
          <w:tab w:val="left" w:pos="7680"/>
          <w:tab w:val="left" w:pos="8757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24D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Целью такого взаимодействия является обеспечение обучающегося образовательной организации (школы) индивидуальным профориентационным маршрутом, который включает в себя в течение первого года проекта прохождение предпрофильных курсов в дистанционном режиме, участие в профориентационных мероприятиях колледжа, прохождение дистанционных профессиональных проб, а в течение второго года проекта - получение  участниками инновационной площадки по сетевому взаимодействию рабочей профессии и участие в региональном чемпионате «Молодые профессионалы» в  категории «Юниоры». В процессе подготовки к Чемпионату и </w:t>
      </w:r>
      <w:proofErr w:type="gramStart"/>
      <w:r w:rsidRPr="006A24D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обучения по профессии</w:t>
      </w:r>
      <w:proofErr w:type="gramEnd"/>
      <w:r w:rsidRPr="006A24D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происходит процесс общения преподавателей колледжа с обучающимися школы, что является  реализацией показателя «Наставничество» в рамках «Преподаватель колледжа – обучающийся школы» и «Студент </w:t>
      </w:r>
      <w:r w:rsidRPr="006A24D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lastRenderedPageBreak/>
        <w:t>колледжа – обучающийся школы». </w:t>
      </w:r>
    </w:p>
    <w:p w:rsidR="00FE5083" w:rsidRPr="006A24DC" w:rsidRDefault="00FE5083" w:rsidP="00FE5083">
      <w:pPr>
        <w:widowControl w:val="0"/>
        <w:tabs>
          <w:tab w:val="left" w:pos="825"/>
          <w:tab w:val="left" w:pos="2337"/>
          <w:tab w:val="left" w:pos="4203"/>
          <w:tab w:val="left" w:pos="5575"/>
          <w:tab w:val="left" w:pos="6035"/>
          <w:tab w:val="left" w:pos="7364"/>
          <w:tab w:val="left" w:pos="7680"/>
          <w:tab w:val="left" w:pos="8757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6A24D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Реализация мероприятий региональной инновационной площадки начинается</w:t>
      </w:r>
      <w:r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</w:t>
      </w:r>
      <w:r w:rsidRPr="006A24D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на первом этапе с актуализации локально – нормативных актов, подготовки договоров о сетевом взаимодействии с образовательными организациями, приказов о создании рабочей группы проекта, рассмотрения программ курсов предпрофильной подготовки, подготовки информационных писем на имя руководителей школ с приглашением принять участие в данном проекте. Следующим шагом со стороны колледжа - проведение профориентационной конференции для учащихся школ, которые подтверждают свое участие в проекте.</w:t>
      </w:r>
    </w:p>
    <w:p w:rsidR="00FE5083" w:rsidRPr="00FC2E15" w:rsidRDefault="00FE5083" w:rsidP="00FE5083">
      <w:pPr>
        <w:pStyle w:val="a9"/>
        <w:widowControl w:val="0"/>
        <w:numPr>
          <w:ilvl w:val="1"/>
          <w:numId w:val="7"/>
        </w:numPr>
        <w:autoSpaceDE w:val="0"/>
        <w:autoSpaceDN w:val="0"/>
        <w:spacing w:after="0" w:line="276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FC2E1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Психологическое и </w:t>
      </w:r>
      <w:proofErr w:type="spellStart"/>
      <w:r w:rsidRPr="00FC2E1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тьюторское</w:t>
      </w:r>
      <w:proofErr w:type="spellEnd"/>
      <w:r w:rsidRPr="00FC2E1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сопровождение выбора профессии 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осуществления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подразумевает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организацию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сопровождения.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Каждая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профессиональная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специально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организованную</w:t>
      </w:r>
      <w:r w:rsidRPr="006A24D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психологическую диагностику, направленную на выявление индивидуальных</w:t>
      </w:r>
      <w:r w:rsidRPr="006A24D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личности,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которая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специальных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психологических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методик,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упражнений,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задач.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Важной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составляющей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психологической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диагностики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самоанализ,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обучающиеся сами оценивают задачи, ход и результаты выполнения своей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6A24DC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6A24DC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6A24DC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соотнося</w:t>
      </w:r>
      <w:r w:rsidRPr="006A24DC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6A24DC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возможности,</w:t>
      </w:r>
      <w:r w:rsidRPr="006A24DC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6A24DC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интересы</w:t>
      </w:r>
      <w:r w:rsidRPr="006A24DC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еми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требованиями,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предъявляет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ним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 xml:space="preserve">профессиональная </w:t>
      </w:r>
      <w:r w:rsidRPr="006A24D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деятельность.</w:t>
      </w:r>
    </w:p>
    <w:p w:rsidR="00FE5083" w:rsidRPr="006A24DC" w:rsidRDefault="00FE5083" w:rsidP="00FE5083">
      <w:pPr>
        <w:widowControl w:val="0"/>
        <w:tabs>
          <w:tab w:val="left" w:pos="5242"/>
          <w:tab w:val="left" w:pos="792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сопровождение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6A24DC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психологической службой в рамках специально разработанной программы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сопровождения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проб.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Оно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заключается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входящей,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предварительной,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промежуточной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итоговой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диагностики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интересов,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склонностей,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способностей,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6A24DC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запроса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школьников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мнения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педагогов,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консультировании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необходимости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6A24DC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формах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индивидуальной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групповой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консультации.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Психолого-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педагогическое</w:t>
      </w:r>
      <w:r w:rsidRPr="006A24DC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сопровождение</w:t>
      </w:r>
      <w:r w:rsidRPr="006A24DC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6A24DC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связующим</w:t>
      </w:r>
      <w:r w:rsidRPr="006A24DC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звеном</w:t>
      </w:r>
      <w:r w:rsidRPr="006A24DC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6A24DC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отношению</w:t>
      </w:r>
      <w:r w:rsidRPr="006A24DC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ко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этапам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 xml:space="preserve">проведения </w:t>
      </w:r>
      <w:proofErr w:type="spellStart"/>
      <w:r w:rsidRPr="006A24DC">
        <w:rPr>
          <w:rFonts w:ascii="Times New Roman" w:eastAsia="Times New Roman" w:hAnsi="Times New Roman" w:cs="Times New Roman"/>
          <w:sz w:val="24"/>
          <w:szCs w:val="24"/>
        </w:rPr>
        <w:t>профпроб</w:t>
      </w:r>
      <w:proofErr w:type="spellEnd"/>
      <w:r w:rsidRPr="006A24D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Входную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диагностику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перед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организацией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циклов профессиональных проб, так как она позволяет дифференцировать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соответствии с</w:t>
      </w:r>
      <w:r w:rsidRPr="006A24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6A24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потребностями.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необходимости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организуются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процедуры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психолого-</w:t>
      </w:r>
      <w:r w:rsidRPr="006A24D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педагогической диагностики и самодиагностики в рамках промежуточного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исследования.</w:t>
      </w:r>
    </w:p>
    <w:p w:rsidR="00FE5083" w:rsidRPr="006A24DC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 xml:space="preserve">На завершающем этапе реализации </w:t>
      </w:r>
      <w:proofErr w:type="spellStart"/>
      <w:r w:rsidRPr="006A24DC">
        <w:rPr>
          <w:rFonts w:ascii="Times New Roman" w:eastAsia="Times New Roman" w:hAnsi="Times New Roman" w:cs="Times New Roman"/>
          <w:sz w:val="24"/>
          <w:szCs w:val="24"/>
        </w:rPr>
        <w:t>профпроб</w:t>
      </w:r>
      <w:proofErr w:type="spellEnd"/>
      <w:r w:rsidRPr="006A24DC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анализ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диагностических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процедур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предмет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соответствия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личностных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интересов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Pr="006A24DC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специалисту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(сфере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деятельности),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проводилась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A24DC">
        <w:rPr>
          <w:rFonts w:ascii="Times New Roman" w:eastAsia="Times New Roman" w:hAnsi="Times New Roman" w:cs="Times New Roman"/>
          <w:sz w:val="24"/>
          <w:szCs w:val="24"/>
        </w:rPr>
        <w:t>профпроба</w:t>
      </w:r>
      <w:proofErr w:type="spellEnd"/>
      <w:r w:rsidRPr="006A24D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E5083" w:rsidRPr="00F57703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4DC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схеме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выбора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альтернативного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6A24D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профессиональной деятельности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позволяет формулировать, ранжировать 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наглядно,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«количественно»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аргументы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«за»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«против»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совершаемого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выбора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(состояние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здоровья;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школьные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предметы,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интересующие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обучающегося,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успеваемость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ним;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мнения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родителей;</w:t>
      </w:r>
      <w:r w:rsidRPr="006A24D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личные</w:t>
      </w:r>
      <w:r w:rsidRPr="006A24DC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6A24DC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6A24DC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A24DC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основном</w:t>
      </w:r>
      <w:r w:rsidRPr="006A24DC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A24DC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6A24DC">
        <w:rPr>
          <w:rFonts w:ascii="Times New Roman" w:eastAsia="Times New Roman" w:hAnsi="Times New Roman" w:cs="Times New Roman"/>
          <w:sz w:val="24"/>
          <w:szCs w:val="24"/>
        </w:rPr>
        <w:t>дополнительном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образовании; советы учителей; рекомендации психологов; территориальная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близость</w:t>
      </w:r>
      <w:r w:rsidRPr="00F5770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места</w:t>
      </w:r>
      <w:r w:rsidRPr="00F5770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будущей</w:t>
      </w:r>
      <w:r w:rsidRPr="00F5770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учебы,</w:t>
      </w:r>
      <w:r w:rsidRPr="00F5770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материальное</w:t>
      </w:r>
      <w:r w:rsidRPr="00F5770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положение</w:t>
      </w:r>
      <w:r w:rsidRPr="00F5770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5770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т.д.).</w:t>
      </w:r>
    </w:p>
    <w:p w:rsidR="00FE5083" w:rsidRPr="00F57703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703">
        <w:rPr>
          <w:rFonts w:ascii="Times New Roman" w:eastAsia="Times New Roman" w:hAnsi="Times New Roman" w:cs="Times New Roman"/>
          <w:sz w:val="24"/>
          <w:szCs w:val="24"/>
        </w:rPr>
        <w:t>Результатом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циклов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проб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психолого-педагогического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сопровождения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должно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стать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принятие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принципиального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lastRenderedPageBreak/>
        <w:t>своем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дальнейшем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профессиональном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образовании или трудовой деятельности, понимание того, насколько верно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ошибочно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будущей</w:t>
      </w:r>
      <w:r w:rsidRPr="00F57703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Учитывая,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отрицательный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результат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значимым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результатом,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осуществление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профессиональных проб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обучающийся получает возможность на практике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выявить,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сформировать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развить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индивидуальные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интересы</w:t>
      </w:r>
      <w:r w:rsidRPr="00F57703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способности или получить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представление о несоответствии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той или иной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сферы</w:t>
      </w:r>
      <w:r w:rsidRPr="00F5770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F5770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индивидуальным</w:t>
      </w:r>
      <w:r w:rsidRPr="00F5770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особенностям</w:t>
      </w:r>
      <w:r w:rsidRPr="00F5770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обучающегося.</w:t>
      </w:r>
    </w:p>
    <w:p w:rsidR="00FE5083" w:rsidRPr="00F57703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770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психолого-педагогического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 xml:space="preserve">сопровождения </w:t>
      </w:r>
      <w:r w:rsidRPr="00F57703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программы могут быть привлечены школьные психологи, а также службы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психологической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диагностики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опорных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районных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центров</w:t>
      </w:r>
      <w:r w:rsidRPr="00F57703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профориентации,</w:t>
      </w:r>
      <w:r w:rsidRPr="00F57703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центров</w:t>
      </w:r>
      <w:r w:rsidRPr="00F57703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психолого-педагогической,</w:t>
      </w:r>
      <w:r w:rsidRPr="00F57703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медицинской</w:t>
      </w:r>
      <w:r w:rsidRPr="00F57703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помощи,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специалисты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содействия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занятости</w:t>
      </w:r>
      <w:r w:rsidRPr="00F5770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57703">
        <w:rPr>
          <w:rFonts w:ascii="Times New Roman" w:eastAsia="Times New Roman" w:hAnsi="Times New Roman" w:cs="Times New Roman"/>
          <w:sz w:val="24"/>
          <w:szCs w:val="24"/>
        </w:rPr>
        <w:t>населения.</w:t>
      </w:r>
    </w:p>
    <w:p w:rsidR="00FE5083" w:rsidRPr="00F57703" w:rsidRDefault="00FE5083" w:rsidP="00FE508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5083" w:rsidRPr="00FC2E15" w:rsidRDefault="00FE5083" w:rsidP="00FE508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</w:pPr>
      <w:r w:rsidRPr="00FC2E15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  <w:t>8. Вовлечение семьи в профориентационный процесс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Всем нам известно, что важным звеном в системе профориентации учащихся является работа школы с родителями. Практика показывает, что родители обычно принимают активное участие в определении жизненных и профессиональных планов своих детей. Вместе с тем вопросы выбора профессии и определения путей образования представляют трудную задачу, как для самих учащихся, так и для их родителей. Советы последних часто не соответствуют реальным потребностям тех или иных специальностей в мире профессий. Не всегда родители знают и объективно оценивают интересы и способности детей. Желания родителей и профессиональные намерения школьников во многих случаях не совпадают.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Все это вызывает необходимость организации специальной работы с родителями, направленной на оказание помощи семье в подготовке детей к труду и выбору профессии.</w:t>
      </w:r>
    </w:p>
    <w:p w:rsidR="00FE5083" w:rsidRPr="00F57703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7703"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Pr="00F577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алогом успеха в обучении и воспитании детей является объединение усилий родительской и педагогической общественности на всех уровнях.</w:t>
      </w:r>
    </w:p>
    <w:p w:rsidR="00FE5083" w:rsidRPr="00F57703" w:rsidRDefault="00FE5083" w:rsidP="00FE508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7703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Игнорировать семью как участника индивидуализации профориентационной деятельности образовательной организации нельзя, ребенок не может быть автономным субъектом такой деятельности. Школе нужно не только повернуться лицом к ученику, но и сделать своим союзником его семью, рассматривать ее не как вспомогательного, но необходимого субъекта профориентации ребенка, так как она представляет собой уникальную образовательную систему, которая учит ребенка всю его жизнь.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Формы профориентационной работы классного руководителя с родителями учащихся 10-х классов весьма разнообразны: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Тематические родительские собрания. Это собрания, посвященные актуальной теме, в обсуждении которой заинтересовано большинство родителей учащихся класса, направленные на выбор профиля обучения: «Выбор профиля обучения», «Значимость выбора в жизни человека», «Помощь семьи в правильной профессиональной ориентации ребёнка».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Классные часы с привлечением родителей, представляющих определенную профессию. Тематика и форма проведения таких классных часов может быть разнообразной. Например, дискуссия «Мы хотим быть…», «Карнавал профессий», диспут «В поисках будущей профессии», беседа «Ты и твоя будущая профессия».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Индивидуальные консультации с родителями по вопросу выбора учащимися профессий. Часто родители обращаются за помощью к классному руководителю, который поможет проинформировать об учебных заведениях, дать советы по поводу алгоритма действий при выборе профессии, посоветовать обратиться за помощью к педагогу-психологу.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Анкетирование родителей учащихся поможет выявить отношение родителей к профессиональному самоопределению их ребенка, степень влияния родителей на процесс профессионального выбора учащихся. Благодаря анкетированию можно будет корректировать поведение родителей и учащихся в плане выбора будущей профессии. Например, можно провести социологический опрос родителей: «Каким я вижу своего ребенка»; «Моя роль в подготовке ребенка к труду и выбору профессии».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Привлечение родителей к участию в проведении экскурсий учащихся на предприятия и в учреждения профессионального образования.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Информирование родителей (оформление информационного стенда по профориентации, знакомство с сайтами учреждений профессионально-технического и среднего специального образования региона, и т.д.).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Лекторий. Ин</w:t>
      </w:r>
      <w:r w:rsidRPr="00F577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формационно-консультационные</w:t>
      </w:r>
      <w:r w:rsidRPr="00F5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темы лекций могут быть следующие: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«Будущая профессия вашего ребенка»;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«Как помочь ребенку выбрать профессию»;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«Мифы профессионального </w:t>
      </w:r>
      <w:proofErr w:type="spellStart"/>
      <w:r w:rsidRPr="00F5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cамоопределения</w:t>
      </w:r>
      <w:proofErr w:type="spellEnd"/>
      <w:r w:rsidRPr="00F5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«Основные факторы влияющие на выбор профессии»;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«Ошибки при выборе профессии»;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«Правила выбора профессии».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основе анализа психолого-педагогической литературы можно выделить следующие задачи в работе школы с родителями по профориентации детей: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Включение родителей в процесс принятия детьми решений по профессиональному определению через организацию работы Попечительского совета, классных и школьных собраний, конференций.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Вовлечение родителей в процесс через обсуждение программы школы по профориентации учащихся, изучение запросов и удовлетворение образовательных потребностей детей, руководство кружками, клубами и секциями.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Воспитание педагогической культуры родителей через тематические собрания, проведение круглых столов по проблемам школьной жизни.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Привлечение родительских средств через создание общественного школьного фонда и организацию дополнительных образовательных услуг.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5. </w:t>
      </w:r>
      <w:r w:rsidRPr="00F57703">
        <w:rPr>
          <w:rFonts w:ascii="Times New Roman" w:hAnsi="Times New Roman" w:cs="Times New Roman"/>
          <w:sz w:val="24"/>
          <w:szCs w:val="24"/>
        </w:rPr>
        <w:t>Проведение профессиональных проб, экскурсий, организация дискуссионных площадок с участием родительской общественности, организация выставок достижений и талантов учащихся и др.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 Обеспечение открытости школы для родителей, формирование позитивного общественного мнения о школе через средства наглядности, анкетирование родителей, письма и благодарности.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7. </w:t>
      </w:r>
      <w:r w:rsidRPr="00F57703">
        <w:rPr>
          <w:rFonts w:ascii="Times New Roman" w:hAnsi="Times New Roman" w:cs="Times New Roman"/>
          <w:sz w:val="24"/>
          <w:szCs w:val="24"/>
        </w:rPr>
        <w:t>Информирование о тенденциях социально-экономического развития региона, рынка труда, рынка образовательных услуг и т.д.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8. </w:t>
      </w:r>
      <w:r w:rsidRPr="00F57703">
        <w:rPr>
          <w:rFonts w:ascii="Times New Roman" w:hAnsi="Times New Roman" w:cs="Times New Roman"/>
          <w:sz w:val="24"/>
          <w:szCs w:val="24"/>
        </w:rPr>
        <w:t>Организация консультаций по вопросам выбора профессии, трудоустройства с участием педагога-психолога, разъяснение роли родителей (законных представителей) в профессиональном определении детей.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Основными условиями для такого сотрудничества должны выступать: взаимная заинтересованность сторон в реализации конкретных педагогических целей; открытость и взаимное доверие; взаимопомощь; совместные усилия в решении проблем профориентации детей.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577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Старшеклассники и их родители часто не осведомлены о тех моментах, которые определяют впоследствии степень профессиональной, а подчас и социальной адаптации молодого человека. Попытки родителей ускорить это событие, этот процесс с помощью психологического нажима всегда приводят к реакции протеста или росту тревожности. Поэтому совместная работа семьи и школы в данном направлении позволит сгладить эту ситуацию и подготовить старшеклассников к более осознанному собственному выбору.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Выбор подростков будущей профессии в значительной степени зависит от позиции родителей. Как показывает практика, многие родители не могут дать детям информацию, относительно той профессии, которую выбрал их ребенок. В этом вопросе важно сотрудничество семьи и школы. Основными направлениями сотрудничества являются расширение кругозора по психолого-педагогическим вопросам профессионального самоопределения, привлечению родителей к активному участию в профориентационной работе.</w:t>
      </w:r>
    </w:p>
    <w:p w:rsidR="00FE5083" w:rsidRPr="00F57703" w:rsidRDefault="00FE5083" w:rsidP="00FE5083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5770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Развертывание массовой работы среди родителей по оказанию помощи в подготовке учащихся к сознательному выбору профессии способствует более глубокому пониманию ими своей ответственности за судьбу детей, формированию более внимательного отношения к интересам, склонностям, способностям подростков, укреплению контактов между семьей и школой, выработке единой линии в воспитании.</w:t>
      </w:r>
    </w:p>
    <w:p w:rsidR="00FE5083" w:rsidRPr="005520EE" w:rsidRDefault="00FE5083" w:rsidP="00FE508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E5083" w:rsidRDefault="00FE5083" w:rsidP="00FE5083"/>
    <w:p w:rsidR="00E34404" w:rsidRDefault="00E34404"/>
    <w:sectPr w:rsidR="00E34404" w:rsidSect="00025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043C4"/>
    <w:multiLevelType w:val="multilevel"/>
    <w:tmpl w:val="B2642E3C"/>
    <w:lvl w:ilvl="0">
      <w:start w:val="1"/>
      <w:numFmt w:val="decimal"/>
      <w:lvlText w:val="%1."/>
      <w:lvlJc w:val="left"/>
      <w:pPr>
        <w:ind w:left="444" w:hanging="2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" w:hanging="546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660" w:hanging="5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80" w:hanging="5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01" w:hanging="5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22" w:hanging="5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3" w:hanging="5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63" w:hanging="5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84" w:hanging="546"/>
      </w:pPr>
      <w:rPr>
        <w:rFonts w:hint="default"/>
        <w:lang w:val="ru-RU" w:eastAsia="en-US" w:bidi="ar-SA"/>
      </w:rPr>
    </w:lvl>
  </w:abstractNum>
  <w:abstractNum w:abstractNumId="1">
    <w:nsid w:val="0E521B26"/>
    <w:multiLevelType w:val="hybridMultilevel"/>
    <w:tmpl w:val="57F0F036"/>
    <w:lvl w:ilvl="0" w:tplc="EF900446">
      <w:start w:val="1"/>
      <w:numFmt w:val="decimal"/>
      <w:lvlText w:val="%1."/>
      <w:lvlJc w:val="left"/>
      <w:pPr>
        <w:ind w:left="10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20AC7B4">
      <w:numFmt w:val="bullet"/>
      <w:lvlText w:val="•"/>
      <w:lvlJc w:val="left"/>
      <w:pPr>
        <w:ind w:left="1922" w:hanging="360"/>
      </w:pPr>
      <w:rPr>
        <w:rFonts w:hint="default"/>
        <w:lang w:val="ru-RU" w:eastAsia="en-US" w:bidi="ar-SA"/>
      </w:rPr>
    </w:lvl>
    <w:lvl w:ilvl="2" w:tplc="C8DAF966">
      <w:numFmt w:val="bullet"/>
      <w:lvlText w:val="•"/>
      <w:lvlJc w:val="left"/>
      <w:pPr>
        <w:ind w:left="2805" w:hanging="360"/>
      </w:pPr>
      <w:rPr>
        <w:rFonts w:hint="default"/>
        <w:lang w:val="ru-RU" w:eastAsia="en-US" w:bidi="ar-SA"/>
      </w:rPr>
    </w:lvl>
    <w:lvl w:ilvl="3" w:tplc="3F9215BA">
      <w:numFmt w:val="bullet"/>
      <w:lvlText w:val="•"/>
      <w:lvlJc w:val="left"/>
      <w:pPr>
        <w:ind w:left="3688" w:hanging="360"/>
      </w:pPr>
      <w:rPr>
        <w:rFonts w:hint="default"/>
        <w:lang w:val="ru-RU" w:eastAsia="en-US" w:bidi="ar-SA"/>
      </w:rPr>
    </w:lvl>
    <w:lvl w:ilvl="4" w:tplc="D054ACE0">
      <w:numFmt w:val="bullet"/>
      <w:lvlText w:val="•"/>
      <w:lvlJc w:val="left"/>
      <w:pPr>
        <w:ind w:left="4571" w:hanging="360"/>
      </w:pPr>
      <w:rPr>
        <w:rFonts w:hint="default"/>
        <w:lang w:val="ru-RU" w:eastAsia="en-US" w:bidi="ar-SA"/>
      </w:rPr>
    </w:lvl>
    <w:lvl w:ilvl="5" w:tplc="7E10CCEE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6" w:tplc="3D204F4A">
      <w:numFmt w:val="bullet"/>
      <w:lvlText w:val="•"/>
      <w:lvlJc w:val="left"/>
      <w:pPr>
        <w:ind w:left="6337" w:hanging="360"/>
      </w:pPr>
      <w:rPr>
        <w:rFonts w:hint="default"/>
        <w:lang w:val="ru-RU" w:eastAsia="en-US" w:bidi="ar-SA"/>
      </w:rPr>
    </w:lvl>
    <w:lvl w:ilvl="7" w:tplc="3C98E380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  <w:lvl w:ilvl="8" w:tplc="32147AC4">
      <w:numFmt w:val="bullet"/>
      <w:lvlText w:val="•"/>
      <w:lvlJc w:val="left"/>
      <w:pPr>
        <w:ind w:left="8103" w:hanging="360"/>
      </w:pPr>
      <w:rPr>
        <w:rFonts w:hint="default"/>
        <w:lang w:val="ru-RU" w:eastAsia="en-US" w:bidi="ar-SA"/>
      </w:rPr>
    </w:lvl>
  </w:abstractNum>
  <w:abstractNum w:abstractNumId="2">
    <w:nsid w:val="1B344B68"/>
    <w:multiLevelType w:val="multilevel"/>
    <w:tmpl w:val="D864EF98"/>
    <w:lvl w:ilvl="0">
      <w:start w:val="5"/>
      <w:numFmt w:val="decimal"/>
      <w:lvlText w:val="%1"/>
      <w:lvlJc w:val="left"/>
      <w:pPr>
        <w:ind w:left="461" w:hanging="447"/>
      </w:pPr>
      <w:rPr>
        <w:rFonts w:hint="default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61" w:hanging="447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2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3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1" w:hanging="360"/>
      </w:pPr>
      <w:rPr>
        <w:rFonts w:hint="default"/>
        <w:lang w:val="ru-RU" w:eastAsia="en-US" w:bidi="ar-SA"/>
      </w:rPr>
    </w:lvl>
  </w:abstractNum>
  <w:abstractNum w:abstractNumId="3">
    <w:nsid w:val="1BB11C05"/>
    <w:multiLevelType w:val="hybridMultilevel"/>
    <w:tmpl w:val="5B762AA4"/>
    <w:lvl w:ilvl="0" w:tplc="4B64CAC0">
      <w:numFmt w:val="bullet"/>
      <w:lvlText w:val="-"/>
      <w:lvlJc w:val="left"/>
      <w:pPr>
        <w:ind w:left="702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B88234">
      <w:numFmt w:val="bullet"/>
      <w:lvlText w:val="•"/>
      <w:lvlJc w:val="left"/>
      <w:pPr>
        <w:ind w:left="1720" w:hanging="564"/>
      </w:pPr>
      <w:rPr>
        <w:rFonts w:hint="default"/>
        <w:lang w:val="ru-RU" w:eastAsia="en-US" w:bidi="ar-SA"/>
      </w:rPr>
    </w:lvl>
    <w:lvl w:ilvl="2" w:tplc="9C54E260">
      <w:numFmt w:val="bullet"/>
      <w:lvlText w:val="•"/>
      <w:lvlJc w:val="left"/>
      <w:pPr>
        <w:ind w:left="2741" w:hanging="564"/>
      </w:pPr>
      <w:rPr>
        <w:rFonts w:hint="default"/>
        <w:lang w:val="ru-RU" w:eastAsia="en-US" w:bidi="ar-SA"/>
      </w:rPr>
    </w:lvl>
    <w:lvl w:ilvl="3" w:tplc="3418E56C">
      <w:numFmt w:val="bullet"/>
      <w:lvlText w:val="•"/>
      <w:lvlJc w:val="left"/>
      <w:pPr>
        <w:ind w:left="3761" w:hanging="564"/>
      </w:pPr>
      <w:rPr>
        <w:rFonts w:hint="default"/>
        <w:lang w:val="ru-RU" w:eastAsia="en-US" w:bidi="ar-SA"/>
      </w:rPr>
    </w:lvl>
    <w:lvl w:ilvl="4" w:tplc="FBF8067A">
      <w:numFmt w:val="bullet"/>
      <w:lvlText w:val="•"/>
      <w:lvlJc w:val="left"/>
      <w:pPr>
        <w:ind w:left="4782" w:hanging="564"/>
      </w:pPr>
      <w:rPr>
        <w:rFonts w:hint="default"/>
        <w:lang w:val="ru-RU" w:eastAsia="en-US" w:bidi="ar-SA"/>
      </w:rPr>
    </w:lvl>
    <w:lvl w:ilvl="5" w:tplc="D91212F8">
      <w:numFmt w:val="bullet"/>
      <w:lvlText w:val="•"/>
      <w:lvlJc w:val="left"/>
      <w:pPr>
        <w:ind w:left="5803" w:hanging="564"/>
      </w:pPr>
      <w:rPr>
        <w:rFonts w:hint="default"/>
        <w:lang w:val="ru-RU" w:eastAsia="en-US" w:bidi="ar-SA"/>
      </w:rPr>
    </w:lvl>
    <w:lvl w:ilvl="6" w:tplc="F42CD47C">
      <w:numFmt w:val="bullet"/>
      <w:lvlText w:val="•"/>
      <w:lvlJc w:val="left"/>
      <w:pPr>
        <w:ind w:left="6823" w:hanging="564"/>
      </w:pPr>
      <w:rPr>
        <w:rFonts w:hint="default"/>
        <w:lang w:val="ru-RU" w:eastAsia="en-US" w:bidi="ar-SA"/>
      </w:rPr>
    </w:lvl>
    <w:lvl w:ilvl="7" w:tplc="1FF41D9E">
      <w:numFmt w:val="bullet"/>
      <w:lvlText w:val="•"/>
      <w:lvlJc w:val="left"/>
      <w:pPr>
        <w:ind w:left="7844" w:hanging="564"/>
      </w:pPr>
      <w:rPr>
        <w:rFonts w:hint="default"/>
        <w:lang w:val="ru-RU" w:eastAsia="en-US" w:bidi="ar-SA"/>
      </w:rPr>
    </w:lvl>
    <w:lvl w:ilvl="8" w:tplc="A1E6A5BE">
      <w:numFmt w:val="bullet"/>
      <w:lvlText w:val="•"/>
      <w:lvlJc w:val="left"/>
      <w:pPr>
        <w:ind w:left="8865" w:hanging="564"/>
      </w:pPr>
      <w:rPr>
        <w:rFonts w:hint="default"/>
        <w:lang w:val="ru-RU" w:eastAsia="en-US" w:bidi="ar-SA"/>
      </w:rPr>
    </w:lvl>
  </w:abstractNum>
  <w:abstractNum w:abstractNumId="4">
    <w:nsid w:val="1D13172D"/>
    <w:multiLevelType w:val="hybridMultilevel"/>
    <w:tmpl w:val="971C7A14"/>
    <w:lvl w:ilvl="0" w:tplc="D84699AA">
      <w:start w:val="1"/>
      <w:numFmt w:val="decimal"/>
      <w:lvlText w:val="%1."/>
      <w:lvlJc w:val="left"/>
      <w:pPr>
        <w:ind w:left="96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648FDB0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D2C08BAE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3B92D884">
      <w:numFmt w:val="bullet"/>
      <w:lvlText w:val="•"/>
      <w:lvlJc w:val="left"/>
      <w:pPr>
        <w:ind w:left="3632" w:hanging="360"/>
      </w:pPr>
      <w:rPr>
        <w:rFonts w:hint="default"/>
        <w:lang w:val="ru-RU" w:eastAsia="en-US" w:bidi="ar-SA"/>
      </w:rPr>
    </w:lvl>
    <w:lvl w:ilvl="4" w:tplc="FE48B1F0">
      <w:numFmt w:val="bullet"/>
      <w:lvlText w:val="•"/>
      <w:lvlJc w:val="left"/>
      <w:pPr>
        <w:ind w:left="4523" w:hanging="360"/>
      </w:pPr>
      <w:rPr>
        <w:rFonts w:hint="default"/>
        <w:lang w:val="ru-RU" w:eastAsia="en-US" w:bidi="ar-SA"/>
      </w:rPr>
    </w:lvl>
    <w:lvl w:ilvl="5" w:tplc="E48C6AF0">
      <w:numFmt w:val="bullet"/>
      <w:lvlText w:val="•"/>
      <w:lvlJc w:val="left"/>
      <w:pPr>
        <w:ind w:left="5414" w:hanging="360"/>
      </w:pPr>
      <w:rPr>
        <w:rFonts w:hint="default"/>
        <w:lang w:val="ru-RU" w:eastAsia="en-US" w:bidi="ar-SA"/>
      </w:rPr>
    </w:lvl>
    <w:lvl w:ilvl="6" w:tplc="005665EE">
      <w:numFmt w:val="bullet"/>
      <w:lvlText w:val="•"/>
      <w:lvlJc w:val="left"/>
      <w:pPr>
        <w:ind w:left="6305" w:hanging="360"/>
      </w:pPr>
      <w:rPr>
        <w:rFonts w:hint="default"/>
        <w:lang w:val="ru-RU" w:eastAsia="en-US" w:bidi="ar-SA"/>
      </w:rPr>
    </w:lvl>
    <w:lvl w:ilvl="7" w:tplc="D7B8421E">
      <w:numFmt w:val="bullet"/>
      <w:lvlText w:val="•"/>
      <w:lvlJc w:val="left"/>
      <w:pPr>
        <w:ind w:left="7196" w:hanging="360"/>
      </w:pPr>
      <w:rPr>
        <w:rFonts w:hint="default"/>
        <w:lang w:val="ru-RU" w:eastAsia="en-US" w:bidi="ar-SA"/>
      </w:rPr>
    </w:lvl>
    <w:lvl w:ilvl="8" w:tplc="CAD04732">
      <w:numFmt w:val="bullet"/>
      <w:lvlText w:val="•"/>
      <w:lvlJc w:val="left"/>
      <w:pPr>
        <w:ind w:left="8087" w:hanging="360"/>
      </w:pPr>
      <w:rPr>
        <w:rFonts w:hint="default"/>
        <w:lang w:val="ru-RU" w:eastAsia="en-US" w:bidi="ar-SA"/>
      </w:rPr>
    </w:lvl>
  </w:abstractNum>
  <w:abstractNum w:abstractNumId="5">
    <w:nsid w:val="260679A5"/>
    <w:multiLevelType w:val="hybridMultilevel"/>
    <w:tmpl w:val="0E1492A2"/>
    <w:lvl w:ilvl="0" w:tplc="F78C62EC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58417D0">
      <w:numFmt w:val="bullet"/>
      <w:lvlText w:val=""/>
      <w:lvlJc w:val="left"/>
      <w:pPr>
        <w:ind w:left="116" w:hanging="28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D04811F2">
      <w:numFmt w:val="bullet"/>
      <w:lvlText w:val="•"/>
      <w:lvlJc w:val="left"/>
      <w:pPr>
        <w:ind w:left="1843" w:hanging="281"/>
      </w:pPr>
      <w:rPr>
        <w:rFonts w:hint="default"/>
        <w:lang w:val="ru-RU" w:eastAsia="en-US" w:bidi="ar-SA"/>
      </w:rPr>
    </w:lvl>
    <w:lvl w:ilvl="3" w:tplc="DE563032">
      <w:numFmt w:val="bullet"/>
      <w:lvlText w:val="•"/>
      <w:lvlJc w:val="left"/>
      <w:pPr>
        <w:ind w:left="2846" w:hanging="281"/>
      </w:pPr>
      <w:rPr>
        <w:rFonts w:hint="default"/>
        <w:lang w:val="ru-RU" w:eastAsia="en-US" w:bidi="ar-SA"/>
      </w:rPr>
    </w:lvl>
    <w:lvl w:ilvl="4" w:tplc="74EAC4F4">
      <w:numFmt w:val="bullet"/>
      <w:lvlText w:val="•"/>
      <w:lvlJc w:val="left"/>
      <w:pPr>
        <w:ind w:left="3849" w:hanging="281"/>
      </w:pPr>
      <w:rPr>
        <w:rFonts w:hint="default"/>
        <w:lang w:val="ru-RU" w:eastAsia="en-US" w:bidi="ar-SA"/>
      </w:rPr>
    </w:lvl>
    <w:lvl w:ilvl="5" w:tplc="78B65DB4">
      <w:numFmt w:val="bullet"/>
      <w:lvlText w:val="•"/>
      <w:lvlJc w:val="left"/>
      <w:pPr>
        <w:ind w:left="4852" w:hanging="281"/>
      </w:pPr>
      <w:rPr>
        <w:rFonts w:hint="default"/>
        <w:lang w:val="ru-RU" w:eastAsia="en-US" w:bidi="ar-SA"/>
      </w:rPr>
    </w:lvl>
    <w:lvl w:ilvl="6" w:tplc="59405052">
      <w:numFmt w:val="bullet"/>
      <w:lvlText w:val="•"/>
      <w:lvlJc w:val="left"/>
      <w:pPr>
        <w:ind w:left="5856" w:hanging="281"/>
      </w:pPr>
      <w:rPr>
        <w:rFonts w:hint="default"/>
        <w:lang w:val="ru-RU" w:eastAsia="en-US" w:bidi="ar-SA"/>
      </w:rPr>
    </w:lvl>
    <w:lvl w:ilvl="7" w:tplc="E65283CE">
      <w:numFmt w:val="bullet"/>
      <w:lvlText w:val="•"/>
      <w:lvlJc w:val="left"/>
      <w:pPr>
        <w:ind w:left="6859" w:hanging="281"/>
      </w:pPr>
      <w:rPr>
        <w:rFonts w:hint="default"/>
        <w:lang w:val="ru-RU" w:eastAsia="en-US" w:bidi="ar-SA"/>
      </w:rPr>
    </w:lvl>
    <w:lvl w:ilvl="8" w:tplc="FA7E71EA">
      <w:numFmt w:val="bullet"/>
      <w:lvlText w:val="•"/>
      <w:lvlJc w:val="left"/>
      <w:pPr>
        <w:ind w:left="7862" w:hanging="281"/>
      </w:pPr>
      <w:rPr>
        <w:rFonts w:hint="default"/>
        <w:lang w:val="ru-RU" w:eastAsia="en-US" w:bidi="ar-SA"/>
      </w:rPr>
    </w:lvl>
  </w:abstractNum>
  <w:abstractNum w:abstractNumId="6">
    <w:nsid w:val="3AC84B33"/>
    <w:multiLevelType w:val="multilevel"/>
    <w:tmpl w:val="66D8E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E10DB5"/>
    <w:multiLevelType w:val="hybridMultilevel"/>
    <w:tmpl w:val="0D6C54E6"/>
    <w:lvl w:ilvl="0" w:tplc="7A00DF1A">
      <w:numFmt w:val="bullet"/>
      <w:lvlText w:val=""/>
      <w:lvlJc w:val="left"/>
      <w:pPr>
        <w:ind w:left="744" w:hanging="360"/>
      </w:pPr>
      <w:rPr>
        <w:rFonts w:hint="default"/>
        <w:w w:val="99"/>
        <w:lang w:val="ru-RU" w:eastAsia="en-US" w:bidi="ar-SA"/>
      </w:rPr>
    </w:lvl>
    <w:lvl w:ilvl="1" w:tplc="702CE518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4A5AC992">
      <w:numFmt w:val="bullet"/>
      <w:lvlText w:val="•"/>
      <w:lvlJc w:val="left"/>
      <w:pPr>
        <w:ind w:left="2649" w:hanging="360"/>
      </w:pPr>
      <w:rPr>
        <w:rFonts w:hint="default"/>
        <w:lang w:val="ru-RU" w:eastAsia="en-US" w:bidi="ar-SA"/>
      </w:rPr>
    </w:lvl>
    <w:lvl w:ilvl="3" w:tplc="6D248FA4">
      <w:numFmt w:val="bullet"/>
      <w:lvlText w:val="•"/>
      <w:lvlJc w:val="left"/>
      <w:pPr>
        <w:ind w:left="3603" w:hanging="360"/>
      </w:pPr>
      <w:rPr>
        <w:rFonts w:hint="default"/>
        <w:lang w:val="ru-RU" w:eastAsia="en-US" w:bidi="ar-SA"/>
      </w:rPr>
    </w:lvl>
    <w:lvl w:ilvl="4" w:tplc="346C9198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 w:tplc="1FDC8348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F56CE092">
      <w:numFmt w:val="bullet"/>
      <w:lvlText w:val="•"/>
      <w:lvlJc w:val="left"/>
      <w:pPr>
        <w:ind w:left="6467" w:hanging="360"/>
      </w:pPr>
      <w:rPr>
        <w:rFonts w:hint="default"/>
        <w:lang w:val="ru-RU" w:eastAsia="en-US" w:bidi="ar-SA"/>
      </w:rPr>
    </w:lvl>
    <w:lvl w:ilvl="7" w:tplc="028022DC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8" w:tplc="985A3D80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</w:abstractNum>
  <w:abstractNum w:abstractNumId="8">
    <w:nsid w:val="446F199D"/>
    <w:multiLevelType w:val="hybridMultilevel"/>
    <w:tmpl w:val="82E28188"/>
    <w:lvl w:ilvl="0" w:tplc="E53E013A">
      <w:start w:val="1"/>
      <w:numFmt w:val="decimal"/>
      <w:lvlText w:val="%1)"/>
      <w:lvlJc w:val="left"/>
      <w:pPr>
        <w:ind w:left="72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AC1C02">
      <w:start w:val="1"/>
      <w:numFmt w:val="decimal"/>
      <w:lvlText w:val="%2."/>
      <w:lvlJc w:val="left"/>
      <w:pPr>
        <w:ind w:left="3411" w:hanging="24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E66DDEE">
      <w:start w:val="1"/>
      <w:numFmt w:val="upperRoman"/>
      <w:lvlText w:val="%3."/>
      <w:lvlJc w:val="left"/>
      <w:pPr>
        <w:ind w:left="4239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 w:tplc="B150F420">
      <w:numFmt w:val="bullet"/>
      <w:lvlText w:val="•"/>
      <w:lvlJc w:val="left"/>
      <w:pPr>
        <w:ind w:left="4995" w:hanging="214"/>
      </w:pPr>
      <w:rPr>
        <w:rFonts w:hint="default"/>
        <w:lang w:val="ru-RU" w:eastAsia="en-US" w:bidi="ar-SA"/>
      </w:rPr>
    </w:lvl>
    <w:lvl w:ilvl="4" w:tplc="F142F11E">
      <w:numFmt w:val="bullet"/>
      <w:lvlText w:val="•"/>
      <w:lvlJc w:val="left"/>
      <w:pPr>
        <w:ind w:left="5751" w:hanging="214"/>
      </w:pPr>
      <w:rPr>
        <w:rFonts w:hint="default"/>
        <w:lang w:val="ru-RU" w:eastAsia="en-US" w:bidi="ar-SA"/>
      </w:rPr>
    </w:lvl>
    <w:lvl w:ilvl="5" w:tplc="C096BDE8">
      <w:numFmt w:val="bullet"/>
      <w:lvlText w:val="•"/>
      <w:lvlJc w:val="left"/>
      <w:pPr>
        <w:ind w:left="6507" w:hanging="214"/>
      </w:pPr>
      <w:rPr>
        <w:rFonts w:hint="default"/>
        <w:lang w:val="ru-RU" w:eastAsia="en-US" w:bidi="ar-SA"/>
      </w:rPr>
    </w:lvl>
    <w:lvl w:ilvl="6" w:tplc="1BF62B66">
      <w:numFmt w:val="bullet"/>
      <w:lvlText w:val="•"/>
      <w:lvlJc w:val="left"/>
      <w:pPr>
        <w:ind w:left="7263" w:hanging="214"/>
      </w:pPr>
      <w:rPr>
        <w:rFonts w:hint="default"/>
        <w:lang w:val="ru-RU" w:eastAsia="en-US" w:bidi="ar-SA"/>
      </w:rPr>
    </w:lvl>
    <w:lvl w:ilvl="7" w:tplc="716EFE36">
      <w:numFmt w:val="bullet"/>
      <w:lvlText w:val="•"/>
      <w:lvlJc w:val="left"/>
      <w:pPr>
        <w:ind w:left="8019" w:hanging="214"/>
      </w:pPr>
      <w:rPr>
        <w:rFonts w:hint="default"/>
        <w:lang w:val="ru-RU" w:eastAsia="en-US" w:bidi="ar-SA"/>
      </w:rPr>
    </w:lvl>
    <w:lvl w:ilvl="8" w:tplc="14D8FE00">
      <w:numFmt w:val="bullet"/>
      <w:lvlText w:val="•"/>
      <w:lvlJc w:val="left"/>
      <w:pPr>
        <w:ind w:left="8774" w:hanging="214"/>
      </w:pPr>
      <w:rPr>
        <w:rFonts w:hint="default"/>
        <w:lang w:val="ru-RU" w:eastAsia="en-US" w:bidi="ar-SA"/>
      </w:rPr>
    </w:lvl>
  </w:abstractNum>
  <w:abstractNum w:abstractNumId="9">
    <w:nsid w:val="4D696D71"/>
    <w:multiLevelType w:val="hybridMultilevel"/>
    <w:tmpl w:val="CA9EBE18"/>
    <w:lvl w:ilvl="0" w:tplc="2B965EBA">
      <w:numFmt w:val="bullet"/>
      <w:lvlText w:val="●"/>
      <w:lvlJc w:val="left"/>
      <w:pPr>
        <w:ind w:left="941" w:hanging="361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87E03D8A">
      <w:numFmt w:val="bullet"/>
      <w:lvlText w:val="●"/>
      <w:lvlJc w:val="left"/>
      <w:pPr>
        <w:ind w:left="1661" w:hanging="735"/>
      </w:pPr>
      <w:rPr>
        <w:rFonts w:ascii="Microsoft Sans Serif" w:eastAsia="Microsoft Sans Serif" w:hAnsi="Microsoft Sans Serif" w:cs="Microsoft Sans Serif" w:hint="default"/>
        <w:w w:val="100"/>
        <w:sz w:val="20"/>
        <w:szCs w:val="20"/>
        <w:lang w:val="ru-RU" w:eastAsia="en-US" w:bidi="ar-SA"/>
      </w:rPr>
    </w:lvl>
    <w:lvl w:ilvl="2" w:tplc="6AE8C678">
      <w:numFmt w:val="bullet"/>
      <w:lvlText w:val="•"/>
      <w:lvlJc w:val="left"/>
      <w:pPr>
        <w:ind w:left="2551" w:hanging="735"/>
      </w:pPr>
      <w:rPr>
        <w:rFonts w:hint="default"/>
        <w:lang w:val="ru-RU" w:eastAsia="en-US" w:bidi="ar-SA"/>
      </w:rPr>
    </w:lvl>
    <w:lvl w:ilvl="3" w:tplc="8A206552">
      <w:numFmt w:val="bullet"/>
      <w:lvlText w:val="•"/>
      <w:lvlJc w:val="left"/>
      <w:pPr>
        <w:ind w:left="3443" w:hanging="735"/>
      </w:pPr>
      <w:rPr>
        <w:rFonts w:hint="default"/>
        <w:lang w:val="ru-RU" w:eastAsia="en-US" w:bidi="ar-SA"/>
      </w:rPr>
    </w:lvl>
    <w:lvl w:ilvl="4" w:tplc="6C94DE44">
      <w:numFmt w:val="bullet"/>
      <w:lvlText w:val="•"/>
      <w:lvlJc w:val="left"/>
      <w:pPr>
        <w:ind w:left="4334" w:hanging="735"/>
      </w:pPr>
      <w:rPr>
        <w:rFonts w:hint="default"/>
        <w:lang w:val="ru-RU" w:eastAsia="en-US" w:bidi="ar-SA"/>
      </w:rPr>
    </w:lvl>
    <w:lvl w:ilvl="5" w:tplc="6B284A8A">
      <w:numFmt w:val="bullet"/>
      <w:lvlText w:val="•"/>
      <w:lvlJc w:val="left"/>
      <w:pPr>
        <w:ind w:left="5226" w:hanging="735"/>
      </w:pPr>
      <w:rPr>
        <w:rFonts w:hint="default"/>
        <w:lang w:val="ru-RU" w:eastAsia="en-US" w:bidi="ar-SA"/>
      </w:rPr>
    </w:lvl>
    <w:lvl w:ilvl="6" w:tplc="0BD65A2E">
      <w:numFmt w:val="bullet"/>
      <w:lvlText w:val="•"/>
      <w:lvlJc w:val="left"/>
      <w:pPr>
        <w:ind w:left="6117" w:hanging="735"/>
      </w:pPr>
      <w:rPr>
        <w:rFonts w:hint="default"/>
        <w:lang w:val="ru-RU" w:eastAsia="en-US" w:bidi="ar-SA"/>
      </w:rPr>
    </w:lvl>
    <w:lvl w:ilvl="7" w:tplc="EC4E0764">
      <w:numFmt w:val="bullet"/>
      <w:lvlText w:val="•"/>
      <w:lvlJc w:val="left"/>
      <w:pPr>
        <w:ind w:left="7009" w:hanging="735"/>
      </w:pPr>
      <w:rPr>
        <w:rFonts w:hint="default"/>
        <w:lang w:val="ru-RU" w:eastAsia="en-US" w:bidi="ar-SA"/>
      </w:rPr>
    </w:lvl>
    <w:lvl w:ilvl="8" w:tplc="F5681CDA">
      <w:numFmt w:val="bullet"/>
      <w:lvlText w:val="•"/>
      <w:lvlJc w:val="left"/>
      <w:pPr>
        <w:ind w:left="7900" w:hanging="735"/>
      </w:pPr>
      <w:rPr>
        <w:rFonts w:hint="default"/>
        <w:lang w:val="ru-RU" w:eastAsia="en-US" w:bidi="ar-SA"/>
      </w:rPr>
    </w:lvl>
  </w:abstractNum>
  <w:abstractNum w:abstractNumId="10">
    <w:nsid w:val="52607909"/>
    <w:multiLevelType w:val="multilevel"/>
    <w:tmpl w:val="DD58F292"/>
    <w:lvl w:ilvl="0">
      <w:start w:val="4"/>
      <w:numFmt w:val="decimal"/>
      <w:lvlText w:val="%1"/>
      <w:lvlJc w:val="left"/>
      <w:pPr>
        <w:ind w:left="1169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9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32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1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3" w:hanging="360"/>
      </w:pPr>
      <w:rPr>
        <w:rFonts w:hint="default"/>
        <w:lang w:val="ru-RU" w:eastAsia="en-US" w:bidi="ar-SA"/>
      </w:rPr>
    </w:lvl>
  </w:abstractNum>
  <w:abstractNum w:abstractNumId="11">
    <w:nsid w:val="53D440FF"/>
    <w:multiLevelType w:val="multilevel"/>
    <w:tmpl w:val="0CECF46C"/>
    <w:lvl w:ilvl="0">
      <w:start w:val="2"/>
      <w:numFmt w:val="decimal"/>
      <w:lvlText w:val="%1."/>
      <w:lvlJc w:val="left"/>
      <w:pPr>
        <w:ind w:left="524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52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64" w:hanging="1800"/>
      </w:pPr>
      <w:rPr>
        <w:rFonts w:hint="default"/>
      </w:rPr>
    </w:lvl>
  </w:abstractNum>
  <w:abstractNum w:abstractNumId="12">
    <w:nsid w:val="5C5B5269"/>
    <w:multiLevelType w:val="hybridMultilevel"/>
    <w:tmpl w:val="ABBA79AE"/>
    <w:lvl w:ilvl="0" w:tplc="7ECCD6BE">
      <w:start w:val="1"/>
      <w:numFmt w:val="decimal"/>
      <w:lvlText w:val="%1)"/>
      <w:lvlJc w:val="left"/>
      <w:pPr>
        <w:ind w:left="824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2AA1DAC">
      <w:numFmt w:val="bullet"/>
      <w:lvlText w:val=""/>
      <w:lvlJc w:val="left"/>
      <w:pPr>
        <w:ind w:left="116" w:hanging="28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D8CA799C">
      <w:numFmt w:val="bullet"/>
      <w:lvlText w:val="•"/>
      <w:lvlJc w:val="left"/>
      <w:pPr>
        <w:ind w:left="1825" w:hanging="281"/>
      </w:pPr>
      <w:rPr>
        <w:rFonts w:hint="default"/>
        <w:lang w:val="ru-RU" w:eastAsia="en-US" w:bidi="ar-SA"/>
      </w:rPr>
    </w:lvl>
    <w:lvl w:ilvl="3" w:tplc="EB5014B4">
      <w:numFmt w:val="bullet"/>
      <w:lvlText w:val="•"/>
      <w:lvlJc w:val="left"/>
      <w:pPr>
        <w:ind w:left="2830" w:hanging="281"/>
      </w:pPr>
      <w:rPr>
        <w:rFonts w:hint="default"/>
        <w:lang w:val="ru-RU" w:eastAsia="en-US" w:bidi="ar-SA"/>
      </w:rPr>
    </w:lvl>
    <w:lvl w:ilvl="4" w:tplc="9848722E">
      <w:numFmt w:val="bullet"/>
      <w:lvlText w:val="•"/>
      <w:lvlJc w:val="left"/>
      <w:pPr>
        <w:ind w:left="3836" w:hanging="281"/>
      </w:pPr>
      <w:rPr>
        <w:rFonts w:hint="default"/>
        <w:lang w:val="ru-RU" w:eastAsia="en-US" w:bidi="ar-SA"/>
      </w:rPr>
    </w:lvl>
    <w:lvl w:ilvl="5" w:tplc="D908A2CE">
      <w:numFmt w:val="bullet"/>
      <w:lvlText w:val="•"/>
      <w:lvlJc w:val="left"/>
      <w:pPr>
        <w:ind w:left="4841" w:hanging="281"/>
      </w:pPr>
      <w:rPr>
        <w:rFonts w:hint="default"/>
        <w:lang w:val="ru-RU" w:eastAsia="en-US" w:bidi="ar-SA"/>
      </w:rPr>
    </w:lvl>
    <w:lvl w:ilvl="6" w:tplc="57B67DF6">
      <w:numFmt w:val="bullet"/>
      <w:lvlText w:val="•"/>
      <w:lvlJc w:val="left"/>
      <w:pPr>
        <w:ind w:left="5847" w:hanging="281"/>
      </w:pPr>
      <w:rPr>
        <w:rFonts w:hint="default"/>
        <w:lang w:val="ru-RU" w:eastAsia="en-US" w:bidi="ar-SA"/>
      </w:rPr>
    </w:lvl>
    <w:lvl w:ilvl="7" w:tplc="C786E158">
      <w:numFmt w:val="bullet"/>
      <w:lvlText w:val="•"/>
      <w:lvlJc w:val="left"/>
      <w:pPr>
        <w:ind w:left="6852" w:hanging="281"/>
      </w:pPr>
      <w:rPr>
        <w:rFonts w:hint="default"/>
        <w:lang w:val="ru-RU" w:eastAsia="en-US" w:bidi="ar-SA"/>
      </w:rPr>
    </w:lvl>
    <w:lvl w:ilvl="8" w:tplc="71C659B6">
      <w:numFmt w:val="bullet"/>
      <w:lvlText w:val="•"/>
      <w:lvlJc w:val="left"/>
      <w:pPr>
        <w:ind w:left="7857" w:hanging="281"/>
      </w:pPr>
      <w:rPr>
        <w:rFonts w:hint="default"/>
        <w:lang w:val="ru-RU" w:eastAsia="en-US" w:bidi="ar-SA"/>
      </w:rPr>
    </w:lvl>
  </w:abstractNum>
  <w:abstractNum w:abstractNumId="13">
    <w:nsid w:val="5CEB6C7F"/>
    <w:multiLevelType w:val="hybridMultilevel"/>
    <w:tmpl w:val="14820D26"/>
    <w:lvl w:ilvl="0" w:tplc="BC08FD56">
      <w:start w:val="5"/>
      <w:numFmt w:val="upperRoman"/>
      <w:lvlText w:val="%1."/>
      <w:lvlJc w:val="left"/>
      <w:pPr>
        <w:ind w:left="2883" w:hanging="29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ru-RU" w:eastAsia="en-US" w:bidi="ar-SA"/>
      </w:rPr>
    </w:lvl>
    <w:lvl w:ilvl="1" w:tplc="71F673E0">
      <w:numFmt w:val="bullet"/>
      <w:lvlText w:val="•"/>
      <w:lvlJc w:val="left"/>
      <w:pPr>
        <w:ind w:left="3620" w:hanging="293"/>
      </w:pPr>
      <w:rPr>
        <w:rFonts w:hint="default"/>
        <w:lang w:val="ru-RU" w:eastAsia="en-US" w:bidi="ar-SA"/>
      </w:rPr>
    </w:lvl>
    <w:lvl w:ilvl="2" w:tplc="F376A7DE">
      <w:numFmt w:val="bullet"/>
      <w:lvlText w:val="•"/>
      <w:lvlJc w:val="left"/>
      <w:pPr>
        <w:ind w:left="4361" w:hanging="293"/>
      </w:pPr>
      <w:rPr>
        <w:rFonts w:hint="default"/>
        <w:lang w:val="ru-RU" w:eastAsia="en-US" w:bidi="ar-SA"/>
      </w:rPr>
    </w:lvl>
    <w:lvl w:ilvl="3" w:tplc="8482D8DC">
      <w:numFmt w:val="bullet"/>
      <w:lvlText w:val="•"/>
      <w:lvlJc w:val="left"/>
      <w:pPr>
        <w:ind w:left="5101" w:hanging="293"/>
      </w:pPr>
      <w:rPr>
        <w:rFonts w:hint="default"/>
        <w:lang w:val="ru-RU" w:eastAsia="en-US" w:bidi="ar-SA"/>
      </w:rPr>
    </w:lvl>
    <w:lvl w:ilvl="4" w:tplc="FAE4C5BA">
      <w:numFmt w:val="bullet"/>
      <w:lvlText w:val="•"/>
      <w:lvlJc w:val="left"/>
      <w:pPr>
        <w:ind w:left="5842" w:hanging="293"/>
      </w:pPr>
      <w:rPr>
        <w:rFonts w:hint="default"/>
        <w:lang w:val="ru-RU" w:eastAsia="en-US" w:bidi="ar-SA"/>
      </w:rPr>
    </w:lvl>
    <w:lvl w:ilvl="5" w:tplc="E5DCBE1E">
      <w:numFmt w:val="bullet"/>
      <w:lvlText w:val="•"/>
      <w:lvlJc w:val="left"/>
      <w:pPr>
        <w:ind w:left="6583" w:hanging="293"/>
      </w:pPr>
      <w:rPr>
        <w:rFonts w:hint="default"/>
        <w:lang w:val="ru-RU" w:eastAsia="en-US" w:bidi="ar-SA"/>
      </w:rPr>
    </w:lvl>
    <w:lvl w:ilvl="6" w:tplc="378C5BA6">
      <w:numFmt w:val="bullet"/>
      <w:lvlText w:val="•"/>
      <w:lvlJc w:val="left"/>
      <w:pPr>
        <w:ind w:left="7323" w:hanging="293"/>
      </w:pPr>
      <w:rPr>
        <w:rFonts w:hint="default"/>
        <w:lang w:val="ru-RU" w:eastAsia="en-US" w:bidi="ar-SA"/>
      </w:rPr>
    </w:lvl>
    <w:lvl w:ilvl="7" w:tplc="8334F064">
      <w:numFmt w:val="bullet"/>
      <w:lvlText w:val="•"/>
      <w:lvlJc w:val="left"/>
      <w:pPr>
        <w:ind w:left="8064" w:hanging="293"/>
      </w:pPr>
      <w:rPr>
        <w:rFonts w:hint="default"/>
        <w:lang w:val="ru-RU" w:eastAsia="en-US" w:bidi="ar-SA"/>
      </w:rPr>
    </w:lvl>
    <w:lvl w:ilvl="8" w:tplc="DB3633B2">
      <w:numFmt w:val="bullet"/>
      <w:lvlText w:val="•"/>
      <w:lvlJc w:val="left"/>
      <w:pPr>
        <w:ind w:left="8805" w:hanging="293"/>
      </w:pPr>
      <w:rPr>
        <w:rFonts w:hint="default"/>
        <w:lang w:val="ru-RU" w:eastAsia="en-US" w:bidi="ar-SA"/>
      </w:rPr>
    </w:lvl>
  </w:abstractNum>
  <w:abstractNum w:abstractNumId="14">
    <w:nsid w:val="5D832312"/>
    <w:multiLevelType w:val="multilevel"/>
    <w:tmpl w:val="3F586CE4"/>
    <w:lvl w:ilvl="0">
      <w:start w:val="2"/>
      <w:numFmt w:val="decimal"/>
      <w:lvlText w:val="%1"/>
      <w:lvlJc w:val="left"/>
      <w:pPr>
        <w:ind w:left="454" w:hanging="5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4" w:hanging="51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5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7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0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3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5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8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1" w:hanging="512"/>
      </w:pPr>
      <w:rPr>
        <w:rFonts w:hint="default"/>
        <w:lang w:val="ru-RU" w:eastAsia="en-US" w:bidi="ar-SA"/>
      </w:rPr>
    </w:lvl>
  </w:abstractNum>
  <w:abstractNum w:abstractNumId="15">
    <w:nsid w:val="5EA5335C"/>
    <w:multiLevelType w:val="hybridMultilevel"/>
    <w:tmpl w:val="3368ACAC"/>
    <w:lvl w:ilvl="0" w:tplc="B6FC5878">
      <w:start w:val="1"/>
      <w:numFmt w:val="decimal"/>
      <w:lvlText w:val="%1)"/>
      <w:lvlJc w:val="left"/>
      <w:pPr>
        <w:ind w:left="116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39E256E">
      <w:numFmt w:val="bullet"/>
      <w:lvlText w:val=""/>
      <w:lvlJc w:val="left"/>
      <w:pPr>
        <w:ind w:left="140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3800E412">
      <w:numFmt w:val="bullet"/>
      <w:lvlText w:val="•"/>
      <w:lvlJc w:val="left"/>
      <w:pPr>
        <w:ind w:left="2340" w:hanging="360"/>
      </w:pPr>
      <w:rPr>
        <w:rFonts w:hint="default"/>
        <w:lang w:val="ru-RU" w:eastAsia="en-US" w:bidi="ar-SA"/>
      </w:rPr>
    </w:lvl>
    <w:lvl w:ilvl="3" w:tplc="3A2E6176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4" w:tplc="5E2A0944">
      <w:numFmt w:val="bullet"/>
      <w:lvlText w:val="•"/>
      <w:lvlJc w:val="left"/>
      <w:pPr>
        <w:ind w:left="4222" w:hanging="360"/>
      </w:pPr>
      <w:rPr>
        <w:rFonts w:hint="default"/>
        <w:lang w:val="ru-RU" w:eastAsia="en-US" w:bidi="ar-SA"/>
      </w:rPr>
    </w:lvl>
    <w:lvl w:ilvl="5" w:tplc="E4AE897C">
      <w:numFmt w:val="bullet"/>
      <w:lvlText w:val="•"/>
      <w:lvlJc w:val="left"/>
      <w:pPr>
        <w:ind w:left="5163" w:hanging="360"/>
      </w:pPr>
      <w:rPr>
        <w:rFonts w:hint="default"/>
        <w:lang w:val="ru-RU" w:eastAsia="en-US" w:bidi="ar-SA"/>
      </w:rPr>
    </w:lvl>
    <w:lvl w:ilvl="6" w:tplc="CE2CF772">
      <w:numFmt w:val="bullet"/>
      <w:lvlText w:val="•"/>
      <w:lvlJc w:val="left"/>
      <w:pPr>
        <w:ind w:left="6104" w:hanging="360"/>
      </w:pPr>
      <w:rPr>
        <w:rFonts w:hint="default"/>
        <w:lang w:val="ru-RU" w:eastAsia="en-US" w:bidi="ar-SA"/>
      </w:rPr>
    </w:lvl>
    <w:lvl w:ilvl="7" w:tplc="7E40C714">
      <w:numFmt w:val="bullet"/>
      <w:lvlText w:val="•"/>
      <w:lvlJc w:val="left"/>
      <w:pPr>
        <w:ind w:left="7045" w:hanging="360"/>
      </w:pPr>
      <w:rPr>
        <w:rFonts w:hint="default"/>
        <w:lang w:val="ru-RU" w:eastAsia="en-US" w:bidi="ar-SA"/>
      </w:rPr>
    </w:lvl>
    <w:lvl w:ilvl="8" w:tplc="D46268E2">
      <w:numFmt w:val="bullet"/>
      <w:lvlText w:val="•"/>
      <w:lvlJc w:val="left"/>
      <w:pPr>
        <w:ind w:left="7986" w:hanging="360"/>
      </w:pPr>
      <w:rPr>
        <w:rFonts w:hint="default"/>
        <w:lang w:val="ru-RU" w:eastAsia="en-US" w:bidi="ar-SA"/>
      </w:rPr>
    </w:lvl>
  </w:abstractNum>
  <w:abstractNum w:abstractNumId="16">
    <w:nsid w:val="67130AB8"/>
    <w:multiLevelType w:val="multilevel"/>
    <w:tmpl w:val="E15E86A8"/>
    <w:lvl w:ilvl="0">
      <w:start w:val="3"/>
      <w:numFmt w:val="decimal"/>
      <w:lvlText w:val="%1"/>
      <w:lvlJc w:val="left"/>
      <w:pPr>
        <w:ind w:left="461" w:hanging="4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1" w:hanging="4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88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3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1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4" w:hanging="360"/>
      </w:pPr>
      <w:rPr>
        <w:rFonts w:hint="default"/>
        <w:lang w:val="ru-RU" w:eastAsia="en-US" w:bidi="ar-SA"/>
      </w:rPr>
    </w:lvl>
  </w:abstractNum>
  <w:abstractNum w:abstractNumId="17">
    <w:nsid w:val="6A3B2CA5"/>
    <w:multiLevelType w:val="hybridMultilevel"/>
    <w:tmpl w:val="E3BC692A"/>
    <w:lvl w:ilvl="0" w:tplc="EB909606">
      <w:numFmt w:val="bullet"/>
      <w:lvlText w:val=""/>
      <w:lvlJc w:val="left"/>
      <w:pPr>
        <w:ind w:left="118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E3E22E6">
      <w:numFmt w:val="bullet"/>
      <w:lvlText w:val="•"/>
      <w:lvlJc w:val="left"/>
      <w:pPr>
        <w:ind w:left="1094" w:hanging="286"/>
      </w:pPr>
      <w:rPr>
        <w:rFonts w:hint="default"/>
        <w:lang w:val="ru-RU" w:eastAsia="en-US" w:bidi="ar-SA"/>
      </w:rPr>
    </w:lvl>
    <w:lvl w:ilvl="2" w:tplc="4EC65752">
      <w:numFmt w:val="bullet"/>
      <w:lvlText w:val="•"/>
      <w:lvlJc w:val="left"/>
      <w:pPr>
        <w:ind w:left="2069" w:hanging="286"/>
      </w:pPr>
      <w:rPr>
        <w:rFonts w:hint="default"/>
        <w:lang w:val="ru-RU" w:eastAsia="en-US" w:bidi="ar-SA"/>
      </w:rPr>
    </w:lvl>
    <w:lvl w:ilvl="3" w:tplc="74ECE5F6">
      <w:numFmt w:val="bullet"/>
      <w:lvlText w:val="•"/>
      <w:lvlJc w:val="left"/>
      <w:pPr>
        <w:ind w:left="3044" w:hanging="286"/>
      </w:pPr>
      <w:rPr>
        <w:rFonts w:hint="default"/>
        <w:lang w:val="ru-RU" w:eastAsia="en-US" w:bidi="ar-SA"/>
      </w:rPr>
    </w:lvl>
    <w:lvl w:ilvl="4" w:tplc="8DBE39AE">
      <w:numFmt w:val="bullet"/>
      <w:lvlText w:val="•"/>
      <w:lvlJc w:val="left"/>
      <w:pPr>
        <w:ind w:left="4019" w:hanging="286"/>
      </w:pPr>
      <w:rPr>
        <w:rFonts w:hint="default"/>
        <w:lang w:val="ru-RU" w:eastAsia="en-US" w:bidi="ar-SA"/>
      </w:rPr>
    </w:lvl>
    <w:lvl w:ilvl="5" w:tplc="57F25C76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6" w:tplc="B3A663A8">
      <w:numFmt w:val="bullet"/>
      <w:lvlText w:val="•"/>
      <w:lvlJc w:val="left"/>
      <w:pPr>
        <w:ind w:left="5969" w:hanging="286"/>
      </w:pPr>
      <w:rPr>
        <w:rFonts w:hint="default"/>
        <w:lang w:val="ru-RU" w:eastAsia="en-US" w:bidi="ar-SA"/>
      </w:rPr>
    </w:lvl>
    <w:lvl w:ilvl="7" w:tplc="C282A738">
      <w:numFmt w:val="bullet"/>
      <w:lvlText w:val="•"/>
      <w:lvlJc w:val="left"/>
      <w:pPr>
        <w:ind w:left="6944" w:hanging="286"/>
      </w:pPr>
      <w:rPr>
        <w:rFonts w:hint="default"/>
        <w:lang w:val="ru-RU" w:eastAsia="en-US" w:bidi="ar-SA"/>
      </w:rPr>
    </w:lvl>
    <w:lvl w:ilvl="8" w:tplc="7792974C">
      <w:numFmt w:val="bullet"/>
      <w:lvlText w:val="•"/>
      <w:lvlJc w:val="left"/>
      <w:pPr>
        <w:ind w:left="7919" w:hanging="286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"/>
  </w:num>
  <w:num w:numId="3">
    <w:abstractNumId w:val="4"/>
  </w:num>
  <w:num w:numId="4">
    <w:abstractNumId w:val="17"/>
  </w:num>
  <w:num w:numId="5">
    <w:abstractNumId w:val="5"/>
  </w:num>
  <w:num w:numId="6">
    <w:abstractNumId w:val="12"/>
  </w:num>
  <w:num w:numId="7">
    <w:abstractNumId w:val="2"/>
  </w:num>
  <w:num w:numId="8">
    <w:abstractNumId w:val="13"/>
  </w:num>
  <w:num w:numId="9">
    <w:abstractNumId w:val="10"/>
  </w:num>
  <w:num w:numId="10">
    <w:abstractNumId w:val="16"/>
  </w:num>
  <w:num w:numId="11">
    <w:abstractNumId w:val="7"/>
  </w:num>
  <w:num w:numId="12">
    <w:abstractNumId w:val="14"/>
  </w:num>
  <w:num w:numId="13">
    <w:abstractNumId w:val="8"/>
  </w:num>
  <w:num w:numId="14">
    <w:abstractNumId w:val="9"/>
  </w:num>
  <w:num w:numId="15">
    <w:abstractNumId w:val="3"/>
  </w:num>
  <w:num w:numId="16">
    <w:abstractNumId w:val="6"/>
  </w:num>
  <w:num w:numId="17">
    <w:abstractNumId w:val="0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6A80"/>
    <w:rsid w:val="000250D0"/>
    <w:rsid w:val="0080129E"/>
    <w:rsid w:val="00936A80"/>
    <w:rsid w:val="00E34404"/>
    <w:rsid w:val="00FE5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0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5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E5083"/>
    <w:rPr>
      <w:color w:val="0000FF"/>
      <w:u w:val="single"/>
    </w:rPr>
  </w:style>
  <w:style w:type="paragraph" w:styleId="a5">
    <w:name w:val="Body Text"/>
    <w:basedOn w:val="a"/>
    <w:link w:val="a6"/>
    <w:uiPriority w:val="1"/>
    <w:qFormat/>
    <w:rsid w:val="00FE5083"/>
    <w:pPr>
      <w:widowControl w:val="0"/>
      <w:autoSpaceDE w:val="0"/>
      <w:autoSpaceDN w:val="0"/>
      <w:spacing w:after="0" w:line="240" w:lineRule="auto"/>
      <w:ind w:left="70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FE5083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Title"/>
    <w:basedOn w:val="a"/>
    <w:next w:val="a"/>
    <w:link w:val="a8"/>
    <w:uiPriority w:val="10"/>
    <w:qFormat/>
    <w:rsid w:val="00FE50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FE50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List Paragraph"/>
    <w:basedOn w:val="a"/>
    <w:uiPriority w:val="34"/>
    <w:qFormat/>
    <w:rsid w:val="00FE5083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FE508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01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01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7173</Words>
  <Characters>40889</Characters>
  <Application>Microsoft Office Word</Application>
  <DocSecurity>0</DocSecurity>
  <Lines>340</Lines>
  <Paragraphs>95</Paragraphs>
  <ScaleCrop>false</ScaleCrop>
  <Company/>
  <LinksUpToDate>false</LinksUpToDate>
  <CharactersWithSpaces>47967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3</cp:revision>
  <dcterms:created xsi:type="dcterms:W3CDTF">2023-10-30T23:34:00Z</dcterms:created>
  <dcterms:modified xsi:type="dcterms:W3CDTF">2023-11-01T09:57:00Z</dcterms:modified>
</cp:coreProperties>
</file>