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439" w:rsidRDefault="00326439" w:rsidP="00326439">
      <w:pPr>
        <w:pStyle w:val="c11"/>
      </w:pPr>
      <w:r>
        <w:rPr>
          <w:rStyle w:val="c2"/>
        </w:rPr>
        <w:t> «Системно-</w:t>
      </w:r>
      <w:proofErr w:type="spellStart"/>
      <w:r>
        <w:rPr>
          <w:rStyle w:val="c2"/>
        </w:rPr>
        <w:t>деятельностный</w:t>
      </w:r>
      <w:proofErr w:type="spellEnd"/>
      <w:r>
        <w:rPr>
          <w:rStyle w:val="c2"/>
        </w:rPr>
        <w:t xml:space="preserve"> подход к обучению школьников ФГОС второго поколения по русскому языку и литературе»</w:t>
      </w:r>
    </w:p>
    <w:p w:rsidR="00326439" w:rsidRDefault="00326439" w:rsidP="00326439">
      <w:pPr>
        <w:pStyle w:val="c0"/>
      </w:pPr>
      <w:r>
        <w:rPr>
          <w:rStyle w:val="c1"/>
        </w:rPr>
        <w:t xml:space="preserve">Модернизация российского образования ставит перед учителем средней общеобразовательной школы задачу переосмысления своей педагогической деятельности, пересмотра подходов и методов преподавания, использования комплекса средств, формирующих универсальные учебные действия, которые помогут школьнику стать полноценной социальной личностью, стремящейся реализовать свои возможности, способной делать осознанный и ответственный выбор. </w:t>
      </w:r>
    </w:p>
    <w:p w:rsidR="00326439" w:rsidRDefault="00326439" w:rsidP="00326439">
      <w:pPr>
        <w:pStyle w:val="c0"/>
      </w:pPr>
      <w:r>
        <w:rPr>
          <w:rStyle w:val="c1"/>
        </w:rPr>
        <w:t>Федеральный государственный образовательный стандарт второго поколения строится на системно-</w:t>
      </w:r>
      <w:proofErr w:type="spellStart"/>
      <w:r>
        <w:rPr>
          <w:rStyle w:val="c1"/>
        </w:rPr>
        <w:t>деятельностном</w:t>
      </w:r>
      <w:proofErr w:type="spellEnd"/>
      <w:r>
        <w:rPr>
          <w:rStyle w:val="c1"/>
        </w:rPr>
        <w:t xml:space="preserve"> подходе. Следовательно, сегодня предстоит отойти от традиционной передачи готового знания от учителя ученику. Задачей учителя становится включить самого ученика в учебную деятельность, организовать процесс самостоятельного овладения детьми нового знания, применения полученных знаний в решении познавательных, учебно-практических и жизненных проблем. </w:t>
      </w:r>
    </w:p>
    <w:p w:rsidR="00326439" w:rsidRDefault="00326439" w:rsidP="00326439">
      <w:pPr>
        <w:pStyle w:val="c0"/>
      </w:pPr>
      <w:r>
        <w:rPr>
          <w:rStyle w:val="c1"/>
        </w:rPr>
        <w:t>Известно, что формирование любых личностных новообразований − умений, способностей, личностных качеств − возможно лишь в деятельности (Л.С. Выготский). При этом формирование любых умений, в том числе и универсальных учебных действий (УУД) проходит через следующие этапы:</w:t>
      </w:r>
    </w:p>
    <w:p w:rsidR="00326439" w:rsidRDefault="00326439" w:rsidP="00326439">
      <w:pPr>
        <w:pStyle w:val="c8"/>
      </w:pPr>
      <w:r>
        <w:rPr>
          <w:rStyle w:val="c1"/>
        </w:rPr>
        <w:t>1) вначале при изучении различных учебных предметов у учащегося формируется первичный опыт выполнения УУД и мотивация к его самостоятельному выполнению;</w:t>
      </w:r>
    </w:p>
    <w:p w:rsidR="00326439" w:rsidRDefault="00326439" w:rsidP="00326439">
      <w:pPr>
        <w:pStyle w:val="c8"/>
      </w:pPr>
      <w:r>
        <w:rPr>
          <w:rStyle w:val="c1"/>
        </w:rPr>
        <w:t>2) основываясь на имеющемся опыте, учащийся осваивает знания об общем способе выполнения этого УУД;</w:t>
      </w:r>
    </w:p>
    <w:p w:rsidR="00326439" w:rsidRDefault="00326439" w:rsidP="00326439">
      <w:pPr>
        <w:pStyle w:val="c8"/>
      </w:pPr>
      <w:r>
        <w:rPr>
          <w:rStyle w:val="c1"/>
        </w:rPr>
        <w:t xml:space="preserve">3) далее изученное УУД включается в практику учения на предметном содержании разных учебных дисциплин, организуется самоконтроль и, при необходимости, коррекция его выполнения; </w:t>
      </w:r>
    </w:p>
    <w:p w:rsidR="00326439" w:rsidRDefault="00326439" w:rsidP="00326439">
      <w:pPr>
        <w:pStyle w:val="c8"/>
      </w:pPr>
      <w:r>
        <w:rPr>
          <w:rStyle w:val="c1"/>
        </w:rPr>
        <w:t xml:space="preserve">4) в завершение организуется контроль уровня </w:t>
      </w:r>
      <w:proofErr w:type="spellStart"/>
      <w:r>
        <w:rPr>
          <w:rStyle w:val="c1"/>
        </w:rPr>
        <w:t>сформированности</w:t>
      </w:r>
      <w:proofErr w:type="spellEnd"/>
      <w:r>
        <w:rPr>
          <w:rStyle w:val="c1"/>
        </w:rPr>
        <w:t xml:space="preserve"> этого УУД и его системное практическое использование в образовательной практике, как на уроках, так и во внеурочной деятельности.</w:t>
      </w:r>
    </w:p>
    <w:p w:rsidR="00326439" w:rsidRDefault="00326439" w:rsidP="00326439">
      <w:pPr>
        <w:pStyle w:val="c0"/>
      </w:pPr>
      <w:r>
        <w:rPr>
          <w:rStyle w:val="c1"/>
        </w:rPr>
        <w:t xml:space="preserve">Например, при формировании умения ставить перед собой цель вначале учащиеся под руководством учителя приобретают опыт целеполагания на уроках по разным учебным предметам. Затем организуется их мотивация и знакомство с понятием цели деятельности и алгоритмом целеполагания. Далее учащиеся начинают уже самостоятельно применять изученный способ действия на уроках по разным учебным предметам и во внеурочной деятельности, рефлектировать свой опыт, уточнять и корректировать свои действия, осуществлять их самоконтроль. Здесь, собственно, у детей и формируется, отрабатывается, закрепляется требуемое умение, после чего уровень </w:t>
      </w:r>
      <w:proofErr w:type="spellStart"/>
      <w:r>
        <w:rPr>
          <w:rStyle w:val="c1"/>
        </w:rPr>
        <w:t>сформированности</w:t>
      </w:r>
      <w:proofErr w:type="spellEnd"/>
      <w:r>
        <w:rPr>
          <w:rStyle w:val="c1"/>
        </w:rPr>
        <w:t xml:space="preserve"> УУД контролирует учитель. </w:t>
      </w:r>
    </w:p>
    <w:p w:rsidR="00326439" w:rsidRDefault="00326439" w:rsidP="00326439">
      <w:pPr>
        <w:pStyle w:val="c0"/>
      </w:pPr>
      <w:r>
        <w:rPr>
          <w:rStyle w:val="c1"/>
        </w:rPr>
        <w:t xml:space="preserve">Многие учителя-практики в своей деятельности сталкиваются с трудностями, обусловленными низкой мотивацией учащихся на предмет получения новых знаний, активности в учебной деятельности. Разрешением этого вопроса является использование активных средств формирования универсальных учебных действий на уроке. И здесь особенно хотелось бы отметить, что русский язык является не только учебным предметом школьной образовательной программы, но и средством обучения другим дисциплинам. В </w:t>
      </w:r>
      <w:r>
        <w:rPr>
          <w:rStyle w:val="c1"/>
        </w:rPr>
        <w:lastRenderedPageBreak/>
        <w:t>этом аспекте применение учителем-словесником различных средств формирования УУД становится особенно значимым.</w:t>
      </w:r>
    </w:p>
    <w:p w:rsidR="00326439" w:rsidRDefault="00326439" w:rsidP="00326439">
      <w:pPr>
        <w:pStyle w:val="c0"/>
      </w:pPr>
      <w:r>
        <w:rPr>
          <w:rStyle w:val="c1"/>
        </w:rPr>
        <w:t xml:space="preserve">Одним из эффективных средств, способствующих познавательной мотивации, а также формированию универсальных учебных действий является </w:t>
      </w:r>
      <w:r>
        <w:rPr>
          <w:rStyle w:val="c2"/>
        </w:rPr>
        <w:t>создание проблемных ситуаций</w:t>
      </w:r>
      <w:r>
        <w:rPr>
          <w:rStyle w:val="c1"/>
        </w:rPr>
        <w:t xml:space="preserve"> на уроке. </w:t>
      </w:r>
    </w:p>
    <w:p w:rsidR="00326439" w:rsidRDefault="00326439" w:rsidP="00326439">
      <w:pPr>
        <w:pStyle w:val="c0"/>
      </w:pPr>
      <w:r>
        <w:rPr>
          <w:rStyle w:val="c1"/>
        </w:rPr>
        <w:t>На таком уроке реализуется исследовательский подход к обучению, принцип деятельности, смысл которого заключается в том, что ребенок получает знание не в готовом виде, а «добывает» его в процессе своего труда. Именно такой урок нужен сегодняшнему ученику. Важно, чтобы собственное знание о незнании воспринималось детьми как ценный результат урока и становилось стимулом дальнейшего освоения содержания.</w:t>
      </w:r>
    </w:p>
    <w:p w:rsidR="00326439" w:rsidRDefault="00326439" w:rsidP="00326439">
      <w:pPr>
        <w:pStyle w:val="c0"/>
      </w:pPr>
      <w:r>
        <w:rPr>
          <w:rStyle w:val="c1"/>
        </w:rPr>
        <w:t xml:space="preserve">В процессе такой систематической работы на уроке формируются регулятивные, познавательные, коммуникативные действия. Учащиеся учатся фиксировать затруднения в собственной деятельности, выявлять причины этих затруднений, определять цель своей дальнейшей работы, выбирать средства и способы достижения поставленной цели, осуществлять поиск необходимой информации. Ученики учатся сравнивать, анализировать, делать вывод, формулировать свое мнение и позицию, координировать различные позиции в сотрудничестве. </w:t>
      </w:r>
    </w:p>
    <w:p w:rsidR="00326439" w:rsidRDefault="00326439" w:rsidP="00326439">
      <w:pPr>
        <w:pStyle w:val="c0"/>
      </w:pPr>
      <w:r>
        <w:rPr>
          <w:rStyle w:val="c1"/>
        </w:rPr>
        <w:t xml:space="preserve">Подобные приемы удовлетворяют потребность в творчестве учащихся, развивают способность к лаконичному изложению мыслей в устной и письменной форме, активизируют мыслительную деятельность учащихся и в общем способствуют формированию различных компетенций. </w:t>
      </w:r>
    </w:p>
    <w:p w:rsidR="00326439" w:rsidRDefault="00326439" w:rsidP="00326439">
      <w:pPr>
        <w:pStyle w:val="c0"/>
      </w:pPr>
      <w:r>
        <w:rPr>
          <w:rStyle w:val="c1"/>
        </w:rPr>
        <w:t>Развивает умение воспринимать информацию, способность к рефлексии и прием «</w:t>
      </w:r>
      <w:r>
        <w:rPr>
          <w:rStyle w:val="c2"/>
        </w:rPr>
        <w:t xml:space="preserve">Знаю – хочу узнать – узнал – научился». </w:t>
      </w:r>
      <w:r>
        <w:rPr>
          <w:rStyle w:val="c1"/>
        </w:rPr>
        <w:t>Этап «Знаю» предполагает работу в паре: что я знаю о теме урока; «Хочу узнать» - формулирование цели; «Узнал» - соотношение старой и новой информации; «Научился» - осознание результативности деятельности.</w:t>
      </w:r>
      <w:r>
        <w:rPr>
          <w:rStyle w:val="c2"/>
        </w:rPr>
        <w:t xml:space="preserve">           </w:t>
      </w:r>
    </w:p>
    <w:p w:rsidR="00326439" w:rsidRDefault="00326439" w:rsidP="00326439">
      <w:pPr>
        <w:pStyle w:val="c0"/>
      </w:pPr>
      <w:r>
        <w:rPr>
          <w:rStyle w:val="c1"/>
        </w:rPr>
        <w:t xml:space="preserve">Повышают мотивацию к изучению материала, развивают умение прогнозировать задания </w:t>
      </w:r>
      <w:r>
        <w:rPr>
          <w:rStyle w:val="c2"/>
        </w:rPr>
        <w:t>«Верные–неверные утверждения»,</w:t>
      </w:r>
      <w:r>
        <w:rPr>
          <w:rStyle w:val="c1"/>
        </w:rPr>
        <w:t xml:space="preserve"> «Прогнозирование». Используя прием «Верные-неверные утверждения», можно </w:t>
      </w:r>
      <w:proofErr w:type="gramStart"/>
      <w:r>
        <w:rPr>
          <w:rStyle w:val="c1"/>
        </w:rPr>
        <w:t>предложить  ученикам</w:t>
      </w:r>
      <w:proofErr w:type="gramEnd"/>
      <w:r>
        <w:rPr>
          <w:rStyle w:val="c1"/>
        </w:rPr>
        <w:t xml:space="preserve"> несколько утверждений по еще не изученной теме. Дети выбирают верные утверждения, полагаясь на собственный опыт или просто угадывая. На стадии рефлексии возвращаемся к  этому приему, чтобы выяснить, какие из утверждений были верными. Упражнение «Прогнозирование» можно использовать, например, на уроках литературы, когда учащимся предлагается спрогнозировать дальнейшие действия героя в сложной для него ситуации, в ситуации морального, нравственного выбора.</w:t>
      </w:r>
    </w:p>
    <w:p w:rsidR="00326439" w:rsidRDefault="00326439" w:rsidP="00326439">
      <w:pPr>
        <w:pStyle w:val="c0"/>
      </w:pPr>
      <w:r>
        <w:rPr>
          <w:rStyle w:val="c1"/>
        </w:rPr>
        <w:t xml:space="preserve">Важнейшую роль в формировании УУД играет </w:t>
      </w:r>
      <w:r>
        <w:rPr>
          <w:rStyle w:val="c2"/>
        </w:rPr>
        <w:t>работа с текстом</w:t>
      </w:r>
      <w:r>
        <w:rPr>
          <w:rStyle w:val="c1"/>
        </w:rPr>
        <w:t>. Навык чтения по праву считается фундаментом всего образования. Полноценное чтение – сложный и многогранный процесс, предполагающий решение таких познавательных и коммуникативных задач, как понимание (общее, полное и критическое), поиск конкретной информации, самоконтроль, восстановление широкого контекста, интерпретация, комментирование текста и многое другое. В деятельности чтения участвуют такие механизмы, как восприятие, узнавание, понимание, осмыслени</w:t>
      </w:r>
      <w:r w:rsidR="00030E31">
        <w:rPr>
          <w:rStyle w:val="c1"/>
        </w:rPr>
        <w:t>е</w:t>
      </w:r>
      <w:bookmarkStart w:id="0" w:name="_GoBack"/>
      <w:bookmarkEnd w:id="0"/>
      <w:r>
        <w:rPr>
          <w:rStyle w:val="c1"/>
        </w:rPr>
        <w:t>, рефлексия и др.</w:t>
      </w:r>
    </w:p>
    <w:p w:rsidR="00326439" w:rsidRDefault="00326439" w:rsidP="00326439">
      <w:pPr>
        <w:pStyle w:val="c0"/>
      </w:pPr>
      <w:r>
        <w:rPr>
          <w:rStyle w:val="c1"/>
        </w:rPr>
        <w:t xml:space="preserve">В педагогической практике выделяется несколько приемов работы с текстом. </w:t>
      </w:r>
      <w:r>
        <w:rPr>
          <w:rStyle w:val="c2"/>
        </w:rPr>
        <w:t>Прием составления плана</w:t>
      </w:r>
      <w:r>
        <w:rPr>
          <w:rStyle w:val="c1"/>
        </w:rPr>
        <w:t xml:space="preserve"> позволяет глубоко осмыслить и понять текст. Для построения плана </w:t>
      </w:r>
      <w:r>
        <w:rPr>
          <w:rStyle w:val="c1"/>
        </w:rPr>
        <w:lastRenderedPageBreak/>
        <w:t xml:space="preserve">целесообразно по мере чтения последовательно задавать себе вопрос «О чем здесь говорится?». </w:t>
      </w:r>
    </w:p>
    <w:p w:rsidR="00326439" w:rsidRDefault="00326439" w:rsidP="00326439">
      <w:pPr>
        <w:pStyle w:val="c0"/>
      </w:pPr>
      <w:r>
        <w:rPr>
          <w:rStyle w:val="c2"/>
        </w:rPr>
        <w:t xml:space="preserve">Прием </w:t>
      </w:r>
      <w:proofErr w:type="spellStart"/>
      <w:r>
        <w:rPr>
          <w:rStyle w:val="c2"/>
        </w:rPr>
        <w:t>тезирования</w:t>
      </w:r>
      <w:proofErr w:type="spellEnd"/>
      <w:r>
        <w:rPr>
          <w:rStyle w:val="c1"/>
        </w:rPr>
        <w:t xml:space="preserve"> представляет собой формулирование основных тезисов, положений и выводов текста. </w:t>
      </w:r>
      <w:r>
        <w:rPr>
          <w:rStyle w:val="c2"/>
        </w:rPr>
        <w:t>Прием составления сводной таблицы</w:t>
      </w:r>
      <w:r>
        <w:rPr>
          <w:rStyle w:val="c1"/>
        </w:rPr>
        <w:t xml:space="preserve"> – позволяет обобщить и систематизировать учебную информацию. </w:t>
      </w:r>
      <w:r>
        <w:rPr>
          <w:rStyle w:val="c2"/>
        </w:rPr>
        <w:t>Прием комментирования</w:t>
      </w:r>
      <w:r>
        <w:rPr>
          <w:rStyle w:val="c1"/>
        </w:rPr>
        <w:t> является основой осмысления и понимания текста и представляет собой самостоятельное рассуждение, умозаключение и выводы по поводу прочитанного текста.</w:t>
      </w:r>
    </w:p>
    <w:p w:rsidR="00326439" w:rsidRDefault="00326439" w:rsidP="00326439">
      <w:pPr>
        <w:pStyle w:val="c0"/>
      </w:pPr>
      <w:r>
        <w:rPr>
          <w:rStyle w:val="c2"/>
        </w:rPr>
        <w:t>Прием логического запоминания учебной информации</w:t>
      </w:r>
      <w:r>
        <w:rPr>
          <w:rStyle w:val="c1"/>
        </w:rPr>
        <w:t> включает следующие компоненты: самопроверка по вопросам учебника или вопросам, составленным самим учащимся; пересказ в парах с опорой на конспект, план, граф-схему и пр.; составление устной или письменной аннотации учебного текста с опорой на конспект; составление сводных таблиц, граф-схем и пр.; подготовка докладов и написание рефератов текста двух видов – констатирующего и критического – с опорой на конспект, план текста по одному или нескольким источникам, включая Интернет-сеть и публикации в СМИ.</w:t>
      </w:r>
    </w:p>
    <w:p w:rsidR="00326439" w:rsidRDefault="00326439" w:rsidP="00326439">
      <w:pPr>
        <w:pStyle w:val="c0"/>
      </w:pPr>
      <w:r>
        <w:rPr>
          <w:rStyle w:val="c1"/>
        </w:rPr>
        <w:t>Учебный предмет «Литература» имеет особое значение для формирования морально-ценностной позиции учащихся. Поэтому очень важно специально организовать ориентацию учащихся на поступок героя и его нравственное содержание. Для формирования коммуникативных УУД целесообразно использовать приемы, направленные на осмысление содержания текста: «Чтение с остановками», «Чтение с пометками», «Составление кластера».</w:t>
      </w:r>
    </w:p>
    <w:p w:rsidR="00326439" w:rsidRDefault="00326439" w:rsidP="00326439">
      <w:pPr>
        <w:pStyle w:val="c0"/>
      </w:pPr>
      <w:r>
        <w:rPr>
          <w:rStyle w:val="c1"/>
        </w:rPr>
        <w:t xml:space="preserve">«Составление кластера» - особая графическая организация материала, позволяющая систематизировать и структурировать имеющиеся знания. В центре записывается ключевое слово и от него расходятся стрелки-лучи, показывая смысловые поля того или иного понятия. </w:t>
      </w:r>
    </w:p>
    <w:p w:rsidR="00326439" w:rsidRDefault="00326439" w:rsidP="00326439">
      <w:pPr>
        <w:pStyle w:val="c0"/>
      </w:pPr>
      <w:r>
        <w:rPr>
          <w:rStyle w:val="c2"/>
        </w:rPr>
        <w:t>Дискуссия</w:t>
      </w:r>
      <w:r>
        <w:rPr>
          <w:rStyle w:val="c1"/>
        </w:rPr>
        <w:t> – еще одно средство формирования универсальных учебных действий школьников. Диалог учащихся может проходить не только в устной, но и письменной форме. Для становления способности к самообразованию очень важно развивать именно письменную форму диалогического взаимодействия с другими и самим собой. Наиболее удобное время для этого – основное звено школы (5-8 классы). Следует обратить внимание на развитие тех коммуникативных умений, которые являются предпосылкой успешно проведенной письменной дискуссии: четко письменно излагать свое мнение, понимать точки зрения своих одноклассников, выраженные письменно, задавать вопросы на понимание, вступать в спор с автором письменного текста в ситуации, когда автор может (не может) ответить читателю. Эти коммуникативные умения могут послужить основой для серьезной работы в дальнейшем с текстами (документами, первоисточниками и т.п.), в которых содержатся разные точки зрения, существующие в той или другой области знаний.</w:t>
      </w:r>
    </w:p>
    <w:p w:rsidR="00326439" w:rsidRDefault="00326439" w:rsidP="00326439">
      <w:pPr>
        <w:pStyle w:val="c0"/>
      </w:pPr>
      <w:r>
        <w:rPr>
          <w:rStyle w:val="c1"/>
        </w:rPr>
        <w:t xml:space="preserve">В условиях модернизации образования учителя-предметники должны уходить от фронтальной формы работы и внедрять в свою деятельность </w:t>
      </w:r>
      <w:r>
        <w:rPr>
          <w:rStyle w:val="c2"/>
        </w:rPr>
        <w:t>групповую форму</w:t>
      </w:r>
      <w:r>
        <w:rPr>
          <w:rStyle w:val="c1"/>
        </w:rPr>
        <w:t> работы. Группы могут создаваться как по желанию учащихся, так и самим учителем. Смысл данной работы состоит в том, что каждый член группы будет исполнять отведенную ему роль, от качества исполнения которой будет зависеть результат деятельности всей группы. При этом внутри группы учащиеся будут одобрять, поддерживать члена своей команды. Учащиеся учатся в этом случае также искать информацию, сообщать ее другим, высказывать свою точку зрения, принимать чужое мнение, создавать продукт совместного труда. Это обеспечивает также формирование всех видов УУД.</w:t>
      </w:r>
    </w:p>
    <w:p w:rsidR="00326439" w:rsidRDefault="00326439" w:rsidP="00326439">
      <w:pPr>
        <w:pStyle w:val="c0"/>
      </w:pPr>
      <w:r>
        <w:rPr>
          <w:rStyle w:val="c1"/>
        </w:rPr>
        <w:lastRenderedPageBreak/>
        <w:t>Частным случаем групповой совместной деятельности учащихся является работа парами. Реализовываться она, например, может так. Ученики получают задание под одним и тем же номером: один ученик становится исполнителем – он должен выполнять это задание, а другой – контролером – должен проконтролировать ход и правильность полученного результата. При этом у контролера имеется подробная инструкция выполнения задания. При выполнении следующего задания дети меняются ролями: кто был исполнителем становится контролером, а контролер – исполнителем.</w:t>
      </w:r>
    </w:p>
    <w:p w:rsidR="00326439" w:rsidRDefault="00326439" w:rsidP="00326439">
      <w:pPr>
        <w:pStyle w:val="c0"/>
      </w:pPr>
      <w:r>
        <w:rPr>
          <w:rStyle w:val="c1"/>
        </w:rPr>
        <w:t xml:space="preserve">Использование парной формы контроля позволяет решить одну важную задачу: учащиеся, контролируя друг друга, постепенно научаются контролировать и себя, становятся более внимательными. Объясняется это тем, что внимание, являясь внутренним контролем, формируется на базе внешнего контроля. </w:t>
      </w:r>
    </w:p>
    <w:p w:rsidR="00326439" w:rsidRDefault="00326439" w:rsidP="00326439">
      <w:pPr>
        <w:pStyle w:val="c0"/>
      </w:pPr>
      <w:r>
        <w:rPr>
          <w:rStyle w:val="c1"/>
        </w:rPr>
        <w:t> </w:t>
      </w:r>
      <w:r>
        <w:rPr>
          <w:rStyle w:val="c2"/>
        </w:rPr>
        <w:t>Проектная и исследовательской деятельности</w:t>
      </w:r>
      <w:r>
        <w:rPr>
          <w:rStyle w:val="c1"/>
        </w:rPr>
        <w:t xml:space="preserve"> – необходимое условие </w:t>
      </w:r>
      <w:proofErr w:type="spellStart"/>
      <w:r>
        <w:rPr>
          <w:rStyle w:val="c1"/>
        </w:rPr>
        <w:t>компетентностного</w:t>
      </w:r>
      <w:proofErr w:type="spellEnd"/>
      <w:r>
        <w:rPr>
          <w:rStyle w:val="c1"/>
        </w:rPr>
        <w:t xml:space="preserve"> подхода и действенное средство формирования универсальных учебных действий. В процессе этих видов деятельности у учащихся формируется весь спектр УУД: </w:t>
      </w:r>
      <w:r>
        <w:rPr>
          <w:rStyle w:val="c7"/>
        </w:rPr>
        <w:t>коммуникативные</w:t>
      </w:r>
      <w:r>
        <w:rPr>
          <w:rStyle w:val="c1"/>
        </w:rPr>
        <w:t xml:space="preserve"> (развитие навыков работы в группе, воспитание толерантности, формирование культуры публичных выступлений), </w:t>
      </w:r>
      <w:r>
        <w:rPr>
          <w:rStyle w:val="c7"/>
        </w:rPr>
        <w:t>регулятивные</w:t>
      </w:r>
      <w:r>
        <w:rPr>
          <w:rStyle w:val="c1"/>
        </w:rPr>
        <w:t xml:space="preserve"> (овладение навыками самоорганизации, умение ставить перед собой цели, планировать и корректировать деятельность, принимать решения; нести личную ответственность за результат), </w:t>
      </w:r>
      <w:r>
        <w:rPr>
          <w:rStyle w:val="c7"/>
        </w:rPr>
        <w:t>познавательные</w:t>
      </w:r>
      <w:r>
        <w:rPr>
          <w:rStyle w:val="c1"/>
        </w:rPr>
        <w:t xml:space="preserve"> (познание объектов окружающей реальности; изучение способов решения проблем, овладение навыками работы с источниками информации, инструментами и технологиями), личностные (ученик определяет для себя значимость выполняемой работы, учится ориентироваться в социальных ролях и межличностных отношениях). Исследования учащихся обеспечивают высокую информативную емкость и системность в усвоении учебного материала, широко охватывают </w:t>
      </w:r>
      <w:proofErr w:type="spellStart"/>
      <w:r>
        <w:rPr>
          <w:rStyle w:val="c1"/>
        </w:rPr>
        <w:t>внутрипредметные</w:t>
      </w:r>
      <w:proofErr w:type="spellEnd"/>
      <w:r>
        <w:rPr>
          <w:rStyle w:val="c1"/>
        </w:rPr>
        <w:t xml:space="preserve"> и междисциплинарные связи.  </w:t>
      </w:r>
    </w:p>
    <w:p w:rsidR="00326439" w:rsidRDefault="00326439" w:rsidP="00326439">
      <w:pPr>
        <w:pStyle w:val="c0"/>
      </w:pPr>
      <w:r>
        <w:rPr>
          <w:rStyle w:val="c1"/>
        </w:rPr>
        <w:t xml:space="preserve">Особое место в формировании УУД на уроках русского языка и литературы хотелось бы отвести </w:t>
      </w:r>
      <w:r>
        <w:rPr>
          <w:rStyle w:val="c2"/>
        </w:rPr>
        <w:t xml:space="preserve">театрализации </w:t>
      </w:r>
      <w:r>
        <w:rPr>
          <w:rStyle w:val="c1"/>
        </w:rPr>
        <w:t xml:space="preserve">как одной из форм групповой деятельности учащихся. Пятиклассники, к примеру, с удовольствием инсценируют басни А.И. Крылова, самостоятельно создают декорации, костюмы. На уроках русского языка этот прием тоже находит свое применение. Например, урок-обобщение по теме «Глагол» проходит в «Школе волшебных поваров», на котором ребята в прямом смысле переодеваются, и занятие проходит в необычном – костюмированном – виде. </w:t>
      </w:r>
    </w:p>
    <w:p w:rsidR="00326439" w:rsidRDefault="00326439" w:rsidP="00326439">
      <w:pPr>
        <w:pStyle w:val="c0"/>
      </w:pPr>
      <w:r>
        <w:rPr>
          <w:rStyle w:val="c2"/>
        </w:rPr>
        <w:t xml:space="preserve">Рефлексия </w:t>
      </w:r>
      <w:r>
        <w:rPr>
          <w:rStyle w:val="c1"/>
        </w:rPr>
        <w:t>– одно из важнейших средств формирования умения учиться. К средствам, формирующим универсальные учебные действия на стадии рефлексии, помогающие творчески интерпретировать информацию, относятся</w:t>
      </w:r>
      <w:r>
        <w:rPr>
          <w:rStyle w:val="c2"/>
        </w:rPr>
        <w:t xml:space="preserve">: </w:t>
      </w:r>
      <w:r>
        <w:rPr>
          <w:rStyle w:val="c1"/>
        </w:rPr>
        <w:t xml:space="preserve">написание эссе, составление телеграммы, памятки, инструкции, стихотворение по алгоритму, письмо по кругу, </w:t>
      </w:r>
      <w:proofErr w:type="spellStart"/>
      <w:r>
        <w:rPr>
          <w:rStyle w:val="c1"/>
        </w:rPr>
        <w:t>синквейн</w:t>
      </w:r>
      <w:proofErr w:type="spellEnd"/>
      <w:r>
        <w:rPr>
          <w:rStyle w:val="c1"/>
        </w:rPr>
        <w:t xml:space="preserve">. </w:t>
      </w:r>
    </w:p>
    <w:p w:rsidR="00326439" w:rsidRDefault="00326439" w:rsidP="00326439">
      <w:pPr>
        <w:pStyle w:val="c0"/>
      </w:pPr>
      <w:r>
        <w:rPr>
          <w:rStyle w:val="c1"/>
        </w:rPr>
        <w:t xml:space="preserve">Систематически на уроках русского языка и литературы в 5-6-х классах целесообразно использовать такое средство формирования УУД, как </w:t>
      </w:r>
      <w:r>
        <w:rPr>
          <w:rStyle w:val="c2"/>
        </w:rPr>
        <w:t>создание учащимися литературных произведений</w:t>
      </w:r>
      <w:r>
        <w:rPr>
          <w:rStyle w:val="c1"/>
        </w:rPr>
        <w:t> (сказок, рассказов, басен, баллад), в том числе и лингвистических. Это способствует формированию познавательных, регулятивных, коммуникативных УУД, помогает ученику и учителю оценить качество образования, развивать рефлективные способности учащихся. Это средство формирования универсальных учебных действий в учебной практике можно тесно связать с проектной деятельностью и методом портфолио, что прекрасно иллюстрирует системно-</w:t>
      </w:r>
      <w:proofErr w:type="spellStart"/>
      <w:r>
        <w:rPr>
          <w:rStyle w:val="c1"/>
        </w:rPr>
        <w:t>деятельностный</w:t>
      </w:r>
      <w:proofErr w:type="spellEnd"/>
      <w:r>
        <w:rPr>
          <w:rStyle w:val="c1"/>
        </w:rPr>
        <w:t xml:space="preserve"> подход, на который опирается современное образование.</w:t>
      </w:r>
    </w:p>
    <w:p w:rsidR="00326439" w:rsidRDefault="00326439" w:rsidP="00326439">
      <w:pPr>
        <w:pStyle w:val="c0"/>
      </w:pPr>
      <w:r>
        <w:rPr>
          <w:rStyle w:val="c1"/>
        </w:rPr>
        <w:lastRenderedPageBreak/>
        <w:t xml:space="preserve">Интеграция выше названных </w:t>
      </w:r>
      <w:proofErr w:type="gramStart"/>
      <w:r>
        <w:rPr>
          <w:rStyle w:val="c1"/>
        </w:rPr>
        <w:t>средств  позволит</w:t>
      </w:r>
      <w:proofErr w:type="gramEnd"/>
      <w:r>
        <w:rPr>
          <w:rStyle w:val="c1"/>
        </w:rPr>
        <w:t xml:space="preserve"> осуществлять целенаправленное формирование ключевых компетенций у учащихся и в конечном счете   повысить качество знаний по предмету и создать условия для успешной  социализации личности.  Однако следует особое внимание уделить внимание тому, что при использовании современных образовательных технологий, безусловно, должно присутствовать чувство меры. Не перегрузить, не нагромождать, не навредить, - этот постулат неоспорим. Целенаправленное формирование ключевых компетенций у учащихся возможно только при системном подходе к проблеме. </w:t>
      </w:r>
    </w:p>
    <w:p w:rsidR="00681DE1" w:rsidRDefault="00681DE1"/>
    <w:sectPr w:rsidR="00681DE1" w:rsidSect="00681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26439"/>
    <w:rsid w:val="00030E31"/>
    <w:rsid w:val="00326439"/>
    <w:rsid w:val="00681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B43A5-09D1-42EE-B23A-3E1B7D17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D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3264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26439"/>
  </w:style>
  <w:style w:type="character" w:customStyle="1" w:styleId="c1">
    <w:name w:val="c1"/>
    <w:basedOn w:val="a0"/>
    <w:rsid w:val="00326439"/>
  </w:style>
  <w:style w:type="paragraph" w:customStyle="1" w:styleId="c0">
    <w:name w:val="c0"/>
    <w:basedOn w:val="a"/>
    <w:rsid w:val="003264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264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26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64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2017</Words>
  <Characters>11502</Characters>
  <Application>Microsoft Office Word</Application>
  <DocSecurity>0</DocSecurity>
  <Lines>95</Lines>
  <Paragraphs>26</Paragraphs>
  <ScaleCrop>false</ScaleCrop>
  <Company>Microsoft</Company>
  <LinksUpToDate>false</LinksUpToDate>
  <CharactersWithSpaces>13493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d</cp:lastModifiedBy>
  <cp:revision>3</cp:revision>
  <dcterms:created xsi:type="dcterms:W3CDTF">2013-11-21T14:14:00Z</dcterms:created>
  <dcterms:modified xsi:type="dcterms:W3CDTF">2015-10-29T15:59:00Z</dcterms:modified>
</cp:coreProperties>
</file>